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BA2" w:rsidRPr="00382BA2" w:rsidRDefault="00382BA2" w:rsidP="00382BA2">
      <w:pPr>
        <w:bidi/>
        <w:spacing w:after="0"/>
        <w:ind w:left="42"/>
        <w:jc w:val="center"/>
        <w:rPr>
          <w:rFonts w:asciiTheme="minorBidi" w:eastAsia="Times New Roman" w:hAnsiTheme="minorBidi"/>
          <w:sz w:val="28"/>
          <w:szCs w:val="28"/>
          <w:u w:val="single"/>
          <w:lang w:eastAsia="fr-FR"/>
        </w:rPr>
      </w:pPr>
      <w:proofErr w:type="gramStart"/>
      <w:r w:rsidRPr="00382BA2">
        <w:rPr>
          <w:rFonts w:asciiTheme="minorBidi" w:eastAsia="Times New Roman" w:hAnsiTheme="minorBidi"/>
          <w:b/>
          <w:bCs/>
          <w:sz w:val="28"/>
          <w:szCs w:val="28"/>
          <w:u w:val="single"/>
          <w:rtl/>
          <w:lang w:eastAsia="fr-FR"/>
        </w:rPr>
        <w:t>مخاطر</w:t>
      </w:r>
      <w:proofErr w:type="gramEnd"/>
      <w:r w:rsidRPr="00382BA2">
        <w:rPr>
          <w:rFonts w:asciiTheme="minorBidi" w:eastAsia="Times New Roman" w:hAnsiTheme="minorBidi"/>
          <w:b/>
          <w:bCs/>
          <w:sz w:val="28"/>
          <w:szCs w:val="28"/>
          <w:u w:val="single"/>
          <w:rtl/>
          <w:lang w:eastAsia="fr-FR"/>
        </w:rPr>
        <w:t xml:space="preserve"> الترف</w:t>
      </w:r>
    </w:p>
    <w:p w:rsidR="00382BA2" w:rsidRPr="00382BA2" w:rsidRDefault="00382BA2" w:rsidP="00382BA2">
      <w:pPr>
        <w:bidi/>
        <w:spacing w:after="0"/>
        <w:ind w:left="42"/>
        <w:rPr>
          <w:rFonts w:asciiTheme="minorBidi" w:eastAsia="Times New Roman" w:hAnsiTheme="minorBidi"/>
          <w:sz w:val="28"/>
          <w:szCs w:val="28"/>
          <w:rtl/>
          <w:lang w:eastAsia="fr-FR"/>
        </w:rPr>
      </w:pPr>
      <w:r w:rsidRPr="00382BA2">
        <w:rPr>
          <w:rFonts w:asciiTheme="minorBidi" w:eastAsia="Times New Roman" w:hAnsiTheme="minorBidi"/>
          <w:sz w:val="28"/>
          <w:szCs w:val="28"/>
          <w:rtl/>
          <w:lang w:eastAsia="fr-FR"/>
        </w:rPr>
        <w:t> </w:t>
      </w:r>
    </w:p>
    <w:p w:rsidR="00382BA2" w:rsidRPr="00382BA2" w:rsidRDefault="00382BA2" w:rsidP="00382BA2">
      <w:pPr>
        <w:bidi/>
        <w:spacing w:after="0"/>
        <w:ind w:left="42"/>
        <w:rPr>
          <w:rFonts w:asciiTheme="minorBidi" w:eastAsia="Times New Roman" w:hAnsiTheme="minorBidi"/>
          <w:sz w:val="28"/>
          <w:szCs w:val="28"/>
          <w:rtl/>
          <w:lang w:eastAsia="fr-FR"/>
        </w:rPr>
      </w:pPr>
      <w:proofErr w:type="gramStart"/>
      <w:r w:rsidRPr="00382BA2">
        <w:rPr>
          <w:rFonts w:asciiTheme="minorBidi" w:eastAsia="Times New Roman" w:hAnsiTheme="minorBidi"/>
          <w:b/>
          <w:bCs/>
          <w:sz w:val="28"/>
          <w:szCs w:val="28"/>
          <w:rtl/>
          <w:lang w:eastAsia="fr-FR"/>
        </w:rPr>
        <w:t>الحمد</w:t>
      </w:r>
      <w:proofErr w:type="gramEnd"/>
      <w:r w:rsidRPr="00382BA2">
        <w:rPr>
          <w:rFonts w:asciiTheme="minorBidi" w:eastAsia="Times New Roman" w:hAnsiTheme="minorBidi"/>
          <w:b/>
          <w:bCs/>
          <w:sz w:val="28"/>
          <w:szCs w:val="28"/>
          <w:rtl/>
          <w:lang w:eastAsia="fr-FR"/>
        </w:rPr>
        <w:t xml:space="preserve"> لله على نعمة الإسلام، والصلاة والسلام على مسك الختام، محمد بن عبد الله خير الأنام، وعلى آله وصحبه مصابيح الظلام، وعلى التابعين لهم بإحسان على الدوام.</w:t>
      </w:r>
    </w:p>
    <w:p w:rsidR="00382BA2" w:rsidRPr="00382BA2" w:rsidRDefault="00382BA2" w:rsidP="00382BA2">
      <w:pPr>
        <w:bidi/>
        <w:spacing w:after="0"/>
        <w:ind w:left="42"/>
        <w:rPr>
          <w:rFonts w:asciiTheme="minorBidi" w:eastAsia="Times New Roman" w:hAnsiTheme="minorBidi"/>
          <w:sz w:val="28"/>
          <w:szCs w:val="28"/>
          <w:rtl/>
          <w:lang w:eastAsia="fr-FR"/>
        </w:rPr>
      </w:pPr>
      <w:r w:rsidRPr="00382BA2">
        <w:rPr>
          <w:rFonts w:asciiTheme="minorBidi" w:eastAsia="Times New Roman" w:hAnsiTheme="minorBidi"/>
          <w:b/>
          <w:bCs/>
          <w:sz w:val="28"/>
          <w:szCs w:val="28"/>
          <w:rtl/>
          <w:lang w:eastAsia="fr-FR"/>
        </w:rPr>
        <w:t>أما بعد:</w:t>
      </w:r>
    </w:p>
    <w:p w:rsidR="00382BA2" w:rsidRPr="00382BA2" w:rsidRDefault="00382BA2" w:rsidP="00382BA2">
      <w:pPr>
        <w:bidi/>
        <w:spacing w:after="0"/>
        <w:ind w:left="42"/>
        <w:rPr>
          <w:rFonts w:asciiTheme="minorBidi" w:eastAsia="Times New Roman" w:hAnsiTheme="minorBidi"/>
          <w:sz w:val="28"/>
          <w:szCs w:val="28"/>
          <w:rtl/>
          <w:lang w:eastAsia="fr-FR"/>
        </w:rPr>
      </w:pPr>
      <w:r w:rsidRPr="00382BA2">
        <w:rPr>
          <w:rFonts w:asciiTheme="minorBidi" w:eastAsia="Times New Roman" w:hAnsiTheme="minorBidi"/>
          <w:b/>
          <w:bCs/>
          <w:sz w:val="28"/>
          <w:szCs w:val="28"/>
          <w:rtl/>
          <w:lang w:eastAsia="fr-FR"/>
        </w:rPr>
        <w:t>فإن ثمة ظاهرة خطيرة جداً، ظاهرة عمت المجتمعات؛ أثرت على الأغنياء والفقراء، والصغار والكبار، والرجال والنساء؛ حتى أنها أثرت على كثير من الدعاة وطلبة العلم، والعباد والزهاد، والواقع بهذا ظاهر للعيان، ولا يحتاج منَّا إلى كثير من الاستدلال، هذه الظاهرة هي ظاهرة الترف.</w:t>
      </w:r>
    </w:p>
    <w:p w:rsidR="00382BA2" w:rsidRPr="00382BA2" w:rsidRDefault="00382BA2" w:rsidP="00382BA2">
      <w:pPr>
        <w:bidi/>
        <w:spacing w:after="0"/>
        <w:ind w:left="42"/>
        <w:rPr>
          <w:rFonts w:asciiTheme="minorBidi" w:eastAsia="Times New Roman" w:hAnsiTheme="minorBidi"/>
          <w:sz w:val="28"/>
          <w:szCs w:val="28"/>
          <w:rtl/>
          <w:lang w:eastAsia="fr-FR"/>
        </w:rPr>
      </w:pPr>
      <w:proofErr w:type="gramStart"/>
      <w:r w:rsidRPr="00382BA2">
        <w:rPr>
          <w:rFonts w:asciiTheme="minorBidi" w:eastAsia="Times New Roman" w:hAnsiTheme="minorBidi"/>
          <w:b/>
          <w:bCs/>
          <w:sz w:val="28"/>
          <w:szCs w:val="28"/>
          <w:rtl/>
          <w:lang w:eastAsia="fr-FR"/>
        </w:rPr>
        <w:t>هذا</w:t>
      </w:r>
      <w:proofErr w:type="gramEnd"/>
      <w:r w:rsidRPr="00382BA2">
        <w:rPr>
          <w:rFonts w:asciiTheme="minorBidi" w:eastAsia="Times New Roman" w:hAnsiTheme="minorBidi"/>
          <w:b/>
          <w:bCs/>
          <w:sz w:val="28"/>
          <w:szCs w:val="28"/>
          <w:rtl/>
          <w:lang w:eastAsia="fr-FR"/>
        </w:rPr>
        <w:t xml:space="preserve"> الترف الذي أفسد القلوب، وأبعد الكثير من الناس عن علام الغيوب، وله أخطار جسيمة، ومفاسد عديدة؛ من هذه المخاطر نذكر ما يلي:</w:t>
      </w:r>
    </w:p>
    <w:p w:rsidR="00382BA2" w:rsidRPr="00382BA2" w:rsidRDefault="00382BA2" w:rsidP="00382BA2">
      <w:pPr>
        <w:bidi/>
        <w:spacing w:after="0"/>
        <w:ind w:left="42"/>
        <w:rPr>
          <w:rFonts w:asciiTheme="minorBidi" w:eastAsia="Times New Roman" w:hAnsiTheme="minorBidi"/>
          <w:sz w:val="28"/>
          <w:szCs w:val="28"/>
          <w:rtl/>
          <w:lang w:eastAsia="fr-FR"/>
        </w:rPr>
      </w:pPr>
      <w:r w:rsidRPr="00382BA2">
        <w:rPr>
          <w:rFonts w:asciiTheme="minorBidi" w:eastAsia="Times New Roman" w:hAnsiTheme="minorBidi"/>
          <w:b/>
          <w:bCs/>
          <w:sz w:val="28"/>
          <w:szCs w:val="28"/>
          <w:rtl/>
          <w:lang w:eastAsia="fr-FR"/>
        </w:rPr>
        <w:t>1.  </w:t>
      </w:r>
      <w:proofErr w:type="gramStart"/>
      <w:r w:rsidRPr="00382BA2">
        <w:rPr>
          <w:rFonts w:asciiTheme="minorBidi" w:eastAsia="Times New Roman" w:hAnsiTheme="minorBidi"/>
          <w:b/>
          <w:bCs/>
          <w:sz w:val="28"/>
          <w:szCs w:val="28"/>
          <w:rtl/>
          <w:lang w:eastAsia="fr-FR"/>
        </w:rPr>
        <w:t>أن</w:t>
      </w:r>
      <w:proofErr w:type="gramEnd"/>
      <w:r w:rsidRPr="00382BA2">
        <w:rPr>
          <w:rFonts w:asciiTheme="minorBidi" w:eastAsia="Times New Roman" w:hAnsiTheme="minorBidi"/>
          <w:b/>
          <w:bCs/>
          <w:sz w:val="28"/>
          <w:szCs w:val="28"/>
          <w:rtl/>
          <w:lang w:eastAsia="fr-FR"/>
        </w:rPr>
        <w:t xml:space="preserve"> الترف غالباً يطغي الإنسان، ويفسد علاقته بربه، ويجعله ينحرف عن أوامر الله –تعالى-؛ قال الله –تعالى-: {كَلَّا إِنَّ الْإِنسَانَ لَيَطْغَى أَن رَّآهُ اسْتَغْنَى} سورة العلق(6)(7). فالغنى سبب من أسباب الانحراف؛ لأن الغني يستطيع أن يحصل على كثير من الشهوات التي قد </w:t>
      </w:r>
      <w:proofErr w:type="spellStart"/>
      <w:r w:rsidRPr="00382BA2">
        <w:rPr>
          <w:rFonts w:asciiTheme="minorBidi" w:eastAsia="Times New Roman" w:hAnsiTheme="minorBidi"/>
          <w:b/>
          <w:bCs/>
          <w:sz w:val="28"/>
          <w:szCs w:val="28"/>
          <w:rtl/>
          <w:lang w:eastAsia="fr-FR"/>
        </w:rPr>
        <w:t>لاتتاح</w:t>
      </w:r>
      <w:proofErr w:type="spellEnd"/>
      <w:r w:rsidRPr="00382BA2">
        <w:rPr>
          <w:rFonts w:asciiTheme="minorBidi" w:eastAsia="Times New Roman" w:hAnsiTheme="minorBidi"/>
          <w:b/>
          <w:bCs/>
          <w:sz w:val="28"/>
          <w:szCs w:val="28"/>
          <w:rtl/>
          <w:lang w:eastAsia="fr-FR"/>
        </w:rPr>
        <w:t xml:space="preserve"> للفقير، وهذه الشهوات كثير منها مما حرمه الله -تعالى-؛ قال صلى الله عليه وسلم-: (حجبت النار بالشهوات، حجبت الجنة </w:t>
      </w:r>
      <w:proofErr w:type="spellStart"/>
      <w:r w:rsidRPr="00382BA2">
        <w:rPr>
          <w:rFonts w:asciiTheme="minorBidi" w:eastAsia="Times New Roman" w:hAnsiTheme="minorBidi"/>
          <w:b/>
          <w:bCs/>
          <w:sz w:val="28"/>
          <w:szCs w:val="28"/>
          <w:rtl/>
          <w:lang w:eastAsia="fr-FR"/>
        </w:rPr>
        <w:t>بالمكاره</w:t>
      </w:r>
      <w:proofErr w:type="spellEnd"/>
      <w:r w:rsidRPr="00382BA2">
        <w:rPr>
          <w:rFonts w:asciiTheme="minorBidi" w:eastAsia="Times New Roman" w:hAnsiTheme="minorBidi"/>
          <w:b/>
          <w:bCs/>
          <w:sz w:val="28"/>
          <w:szCs w:val="28"/>
          <w:rtl/>
          <w:lang w:eastAsia="fr-FR"/>
        </w:rPr>
        <w:t>)</w:t>
      </w:r>
      <w:bookmarkStart w:id="0" w:name="_ftnref1"/>
      <w:r w:rsidRPr="00382BA2">
        <w:rPr>
          <w:rFonts w:asciiTheme="minorBidi" w:eastAsia="Times New Roman" w:hAnsiTheme="minorBidi"/>
          <w:b/>
          <w:bCs/>
          <w:sz w:val="28"/>
          <w:szCs w:val="28"/>
          <w:rtl/>
          <w:lang w:eastAsia="fr-FR"/>
        </w:rPr>
        <w:fldChar w:fldCharType="begin"/>
      </w:r>
      <w:r w:rsidRPr="00382BA2">
        <w:rPr>
          <w:rFonts w:asciiTheme="minorBidi" w:eastAsia="Times New Roman" w:hAnsiTheme="minorBidi"/>
          <w:b/>
          <w:bCs/>
          <w:sz w:val="28"/>
          <w:szCs w:val="28"/>
          <w:rtl/>
          <w:lang w:eastAsia="fr-FR"/>
        </w:rPr>
        <w:instrText xml:space="preserve"> </w:instrText>
      </w:r>
      <w:r w:rsidRPr="00382BA2">
        <w:rPr>
          <w:rFonts w:asciiTheme="minorBidi" w:eastAsia="Times New Roman" w:hAnsiTheme="minorBidi"/>
          <w:b/>
          <w:bCs/>
          <w:sz w:val="28"/>
          <w:szCs w:val="28"/>
          <w:lang w:eastAsia="fr-FR"/>
        </w:rPr>
        <w:instrText>HYPERLINK "http://www.alimam.ws/ref/159" \l "_ftn1" \o</w:instrText>
      </w:r>
      <w:r w:rsidRPr="00382BA2">
        <w:rPr>
          <w:rFonts w:asciiTheme="minorBidi" w:eastAsia="Times New Roman" w:hAnsiTheme="minorBidi"/>
          <w:b/>
          <w:bCs/>
          <w:sz w:val="28"/>
          <w:szCs w:val="28"/>
          <w:rtl/>
          <w:lang w:eastAsia="fr-FR"/>
        </w:rPr>
        <w:instrText xml:space="preserve"> "" </w:instrText>
      </w:r>
      <w:r w:rsidRPr="00382BA2">
        <w:rPr>
          <w:rFonts w:asciiTheme="minorBidi" w:eastAsia="Times New Roman" w:hAnsiTheme="minorBidi"/>
          <w:b/>
          <w:bCs/>
          <w:sz w:val="28"/>
          <w:szCs w:val="28"/>
          <w:rtl/>
          <w:lang w:eastAsia="fr-FR"/>
        </w:rPr>
        <w:fldChar w:fldCharType="separate"/>
      </w:r>
      <w:r w:rsidRPr="00382BA2">
        <w:rPr>
          <w:rFonts w:asciiTheme="minorBidi" w:eastAsia="Times New Roman" w:hAnsiTheme="minorBidi"/>
          <w:b/>
          <w:bCs/>
          <w:sz w:val="28"/>
          <w:szCs w:val="28"/>
          <w:lang w:eastAsia="fr-FR"/>
        </w:rPr>
        <w:t>1</w:t>
      </w:r>
      <w:r w:rsidRPr="00382BA2">
        <w:rPr>
          <w:rFonts w:asciiTheme="minorBidi" w:eastAsia="Times New Roman" w:hAnsiTheme="minorBidi"/>
          <w:b/>
          <w:bCs/>
          <w:sz w:val="28"/>
          <w:szCs w:val="28"/>
          <w:rtl/>
          <w:lang w:eastAsia="fr-FR"/>
        </w:rPr>
        <w:fldChar w:fldCharType="end"/>
      </w:r>
      <w:bookmarkEnd w:id="0"/>
      <w:r w:rsidRPr="00382BA2">
        <w:rPr>
          <w:rFonts w:asciiTheme="minorBidi" w:eastAsia="Times New Roman" w:hAnsiTheme="minorBidi"/>
          <w:b/>
          <w:bCs/>
          <w:sz w:val="28"/>
          <w:szCs w:val="28"/>
          <w:rtl/>
          <w:lang w:eastAsia="fr-FR"/>
        </w:rPr>
        <w:t xml:space="preserve">. ولذلك فالدنيا سبب من أسباب الانحراف، والانحراف سبب من أسباب الدمار والهلاك؛ قال الله –تعالى-: {وَإِذَا أَرَدْنَا أَن نُّهْلِكَ قَرْيَةً أَمَرْنَا مُتْرَفِيهَا فَفَسَقُواْ فِيهَا فَحَقَّ عَلَيْهَا الْقَوْلُ فَدَمَّرْنَاهَا تَدْمِيرًا} سورة الإسراء: (16). فهذا قارون صاحب الكنوز الثمينة، كان ترفهه وتكبره وتجبره على ملك الملوك أن أخزاه الله، فخسف </w:t>
      </w:r>
      <w:proofErr w:type="spellStart"/>
      <w:r w:rsidRPr="00382BA2">
        <w:rPr>
          <w:rFonts w:asciiTheme="minorBidi" w:eastAsia="Times New Roman" w:hAnsiTheme="minorBidi"/>
          <w:b/>
          <w:bCs/>
          <w:sz w:val="28"/>
          <w:szCs w:val="28"/>
          <w:rtl/>
          <w:lang w:eastAsia="fr-FR"/>
        </w:rPr>
        <w:t>به</w:t>
      </w:r>
      <w:proofErr w:type="spellEnd"/>
      <w:r w:rsidRPr="00382BA2">
        <w:rPr>
          <w:rFonts w:asciiTheme="minorBidi" w:eastAsia="Times New Roman" w:hAnsiTheme="minorBidi"/>
          <w:b/>
          <w:bCs/>
          <w:sz w:val="28"/>
          <w:szCs w:val="28"/>
          <w:rtl/>
          <w:lang w:eastAsia="fr-FR"/>
        </w:rPr>
        <w:t xml:space="preserve"> وبداره الأرض؛ قال الله-تعالى-: {فَخَسَفْنَا </w:t>
      </w:r>
      <w:proofErr w:type="spellStart"/>
      <w:r w:rsidRPr="00382BA2">
        <w:rPr>
          <w:rFonts w:asciiTheme="minorBidi" w:eastAsia="Times New Roman" w:hAnsiTheme="minorBidi"/>
          <w:b/>
          <w:bCs/>
          <w:sz w:val="28"/>
          <w:szCs w:val="28"/>
          <w:rtl/>
          <w:lang w:eastAsia="fr-FR"/>
        </w:rPr>
        <w:t>بِهِ</w:t>
      </w:r>
      <w:proofErr w:type="spellEnd"/>
      <w:r w:rsidRPr="00382BA2">
        <w:rPr>
          <w:rFonts w:asciiTheme="minorBidi" w:eastAsia="Times New Roman" w:hAnsiTheme="minorBidi"/>
          <w:b/>
          <w:bCs/>
          <w:sz w:val="28"/>
          <w:szCs w:val="28"/>
          <w:rtl/>
          <w:lang w:eastAsia="fr-FR"/>
        </w:rPr>
        <w:t xml:space="preserve"> وَبِدَارِهِ الْأَرْضَ فَمَا كَانَ لَهُ مِن فِئَةٍ يَنصُرُونَهُ مِن دُونِ اللَّهِ وَمَا كَانَ مِنَ المُنتَصِرِينَ} سورة القصص: (81). فالغني الذي لا يؤمن الله بالله ولا باليوم الآخر، ولا يؤدي ما أوجب الله عليه؛ يصاب بالبطر والكبر، ويصبح ماله نقمة عليه في الدنيا والآخرة؛ قال الله -تعالى-: {مَا أَغْنَى عَنِّي مَالِيهْ* هَلَكَ عَنِّي سُلْطَانِيهْ * خُذُوهُ فَغُلُّوهُ * ثُمَّ الْجَحِيمَ صَلُّوهُ * ثُمَّ فِي سِلْسِلَةٍ ذَرْعُهَا سَبْعُونَ ذِرَاعًا فَاسْلُكُوهُ * إِنَّهُ كَانَ لَا يُؤْمِنُ بِاللَّهِ الْعَظِيمِ * وَلَا يَحُضُّ عَلَى طَعَامِ الْمِسْكِينِ * فَلَيْسَ لَهُ الْيَوْمَ هَاهُنَا حَمِيمٌ * وَلَا طَعَامٌ إِلَّا مِنْ </w:t>
      </w:r>
      <w:proofErr w:type="spellStart"/>
      <w:r w:rsidRPr="00382BA2">
        <w:rPr>
          <w:rFonts w:asciiTheme="minorBidi" w:eastAsia="Times New Roman" w:hAnsiTheme="minorBidi"/>
          <w:b/>
          <w:bCs/>
          <w:sz w:val="28"/>
          <w:szCs w:val="28"/>
          <w:rtl/>
          <w:lang w:eastAsia="fr-FR"/>
        </w:rPr>
        <w:t>غِسْلِينٍ</w:t>
      </w:r>
      <w:proofErr w:type="spellEnd"/>
      <w:r w:rsidRPr="00382BA2">
        <w:rPr>
          <w:rFonts w:asciiTheme="minorBidi" w:eastAsia="Times New Roman" w:hAnsiTheme="minorBidi"/>
          <w:b/>
          <w:bCs/>
          <w:sz w:val="28"/>
          <w:szCs w:val="28"/>
          <w:rtl/>
          <w:lang w:eastAsia="fr-FR"/>
        </w:rPr>
        <w:t xml:space="preserve"> * لَا يَأْكُلُهُ إِلَّا الخاطئون*} سورة الحاقة: (28-37).</w:t>
      </w:r>
      <w:r w:rsidRPr="00382BA2">
        <w:rPr>
          <w:rFonts w:asciiTheme="minorBidi" w:eastAsia="Times New Roman" w:hAnsiTheme="minorBidi"/>
          <w:b/>
          <w:bCs/>
          <w:sz w:val="28"/>
          <w:szCs w:val="28"/>
          <w:lang w:eastAsia="fr-FR"/>
        </w:rPr>
        <w:t> </w:t>
      </w:r>
    </w:p>
    <w:p w:rsidR="00382BA2" w:rsidRPr="00382BA2" w:rsidRDefault="00382BA2" w:rsidP="00382BA2">
      <w:pPr>
        <w:bidi/>
        <w:spacing w:after="0"/>
        <w:ind w:left="42"/>
        <w:rPr>
          <w:rFonts w:asciiTheme="minorBidi" w:eastAsia="Times New Roman" w:hAnsiTheme="minorBidi"/>
          <w:sz w:val="28"/>
          <w:szCs w:val="28"/>
          <w:rtl/>
          <w:lang w:eastAsia="fr-FR"/>
        </w:rPr>
      </w:pPr>
      <w:r w:rsidRPr="00382BA2">
        <w:rPr>
          <w:rFonts w:asciiTheme="minorBidi" w:eastAsia="Times New Roman" w:hAnsiTheme="minorBidi"/>
          <w:b/>
          <w:bCs/>
          <w:sz w:val="28"/>
          <w:szCs w:val="28"/>
          <w:rtl/>
          <w:lang w:eastAsia="fr-FR"/>
        </w:rPr>
        <w:t>2.  أنَّ الدنيا هي سبب النزاع بين الناس في القديم والحديث؛ فهي سبب الفرقة والتناحر بين المجتمعات، وبين الأفراد في المجتمع الواحد، ولم ينج من ذلك حتى أهل القرن الأول، فبعد غزوة بدر مباشرة دبَّ شيء من الخلاف بين بعض الصحابة على الغنائم حتى نزل قوله –سبحانه-: {يَسْأَلُونَكَ عَنِ الأَنفَالِ قُلِ الأَنفَالُ لِلّهِ وَالرَّسُولِ فَاتَّقُواْ اللّهَ وَأَصْلِحُواْ ذَاتَ بِيْنِكُمْ وَأَطِيعُواْ اللّهَ وَرَسُولَهُ إِن كُنتُم مُّؤْمِنِينَ} سورة الأنفال: (1).</w:t>
      </w:r>
      <w:r w:rsidRPr="00382BA2">
        <w:rPr>
          <w:rFonts w:asciiTheme="minorBidi" w:eastAsia="Times New Roman" w:hAnsiTheme="minorBidi"/>
          <w:b/>
          <w:bCs/>
          <w:sz w:val="28"/>
          <w:szCs w:val="28"/>
          <w:lang w:eastAsia="fr-FR"/>
        </w:rPr>
        <w:t> </w:t>
      </w:r>
      <w:r w:rsidRPr="00382BA2">
        <w:rPr>
          <w:rFonts w:asciiTheme="minorBidi" w:eastAsia="Times New Roman" w:hAnsiTheme="minorBidi"/>
          <w:b/>
          <w:bCs/>
          <w:sz w:val="28"/>
          <w:szCs w:val="28"/>
          <w:rtl/>
          <w:lang w:eastAsia="fr-FR"/>
        </w:rPr>
        <w:t xml:space="preserve">وكذلك كانت الغنائم سبب نزول كثير من الرماة عن </w:t>
      </w:r>
      <w:proofErr w:type="spellStart"/>
      <w:r w:rsidRPr="00382BA2">
        <w:rPr>
          <w:rFonts w:asciiTheme="minorBidi" w:eastAsia="Times New Roman" w:hAnsiTheme="minorBidi"/>
          <w:b/>
          <w:bCs/>
          <w:sz w:val="28"/>
          <w:szCs w:val="28"/>
          <w:rtl/>
          <w:lang w:eastAsia="fr-FR"/>
        </w:rPr>
        <w:t>التلة</w:t>
      </w:r>
      <w:proofErr w:type="spellEnd"/>
      <w:r w:rsidRPr="00382BA2">
        <w:rPr>
          <w:rFonts w:asciiTheme="minorBidi" w:eastAsia="Times New Roman" w:hAnsiTheme="minorBidi"/>
          <w:b/>
          <w:bCs/>
          <w:sz w:val="28"/>
          <w:szCs w:val="28"/>
          <w:rtl/>
          <w:lang w:eastAsia="fr-FR"/>
        </w:rPr>
        <w:t xml:space="preserve"> في غزوة أحد، وكان ذلك سبباً في تغيير مجريات المعركة. </w:t>
      </w:r>
      <w:proofErr w:type="gramStart"/>
      <w:r w:rsidRPr="00382BA2">
        <w:rPr>
          <w:rFonts w:asciiTheme="minorBidi" w:eastAsia="Times New Roman" w:hAnsiTheme="minorBidi"/>
          <w:b/>
          <w:bCs/>
          <w:sz w:val="28"/>
          <w:szCs w:val="28"/>
          <w:rtl/>
          <w:lang w:eastAsia="fr-FR"/>
        </w:rPr>
        <w:t>ولقد</w:t>
      </w:r>
      <w:proofErr w:type="gramEnd"/>
      <w:r w:rsidRPr="00382BA2">
        <w:rPr>
          <w:rFonts w:asciiTheme="minorBidi" w:eastAsia="Times New Roman" w:hAnsiTheme="minorBidi"/>
          <w:b/>
          <w:bCs/>
          <w:sz w:val="28"/>
          <w:szCs w:val="28"/>
          <w:rtl/>
          <w:lang w:eastAsia="fr-FR"/>
        </w:rPr>
        <w:t xml:space="preserve"> كان التنافس على الحكم سبباً لفرقة هذه الأمة قديماً وحديثاً، ولا زال ذلك السبب الأول في عدم اتحاد أمتنا الإسلامية حتى الآن. ولذلك جاء ذلك واضحاً في الحديث الصحيح: (</w:t>
      </w:r>
      <w:proofErr w:type="gramStart"/>
      <w:r w:rsidRPr="00382BA2">
        <w:rPr>
          <w:rFonts w:asciiTheme="minorBidi" w:eastAsia="Times New Roman" w:hAnsiTheme="minorBidi"/>
          <w:b/>
          <w:bCs/>
          <w:sz w:val="28"/>
          <w:szCs w:val="28"/>
          <w:rtl/>
          <w:lang w:eastAsia="fr-FR"/>
        </w:rPr>
        <w:t>فتنافسوها</w:t>
      </w:r>
      <w:proofErr w:type="gramEnd"/>
      <w:r w:rsidRPr="00382BA2">
        <w:rPr>
          <w:rFonts w:asciiTheme="minorBidi" w:eastAsia="Times New Roman" w:hAnsiTheme="minorBidi"/>
          <w:b/>
          <w:bCs/>
          <w:sz w:val="28"/>
          <w:szCs w:val="28"/>
          <w:rtl/>
          <w:lang w:eastAsia="fr-FR"/>
        </w:rPr>
        <w:t xml:space="preserve"> كما تنافسوها...)</w:t>
      </w:r>
      <w:bookmarkStart w:id="1" w:name="_ftnref2"/>
      <w:r w:rsidRPr="00382BA2">
        <w:rPr>
          <w:rFonts w:asciiTheme="minorBidi" w:eastAsia="Times New Roman" w:hAnsiTheme="minorBidi"/>
          <w:b/>
          <w:bCs/>
          <w:sz w:val="28"/>
          <w:szCs w:val="28"/>
          <w:rtl/>
          <w:lang w:eastAsia="fr-FR"/>
        </w:rPr>
        <w:fldChar w:fldCharType="begin"/>
      </w:r>
      <w:r w:rsidRPr="00382BA2">
        <w:rPr>
          <w:rFonts w:asciiTheme="minorBidi" w:eastAsia="Times New Roman" w:hAnsiTheme="minorBidi"/>
          <w:b/>
          <w:bCs/>
          <w:sz w:val="28"/>
          <w:szCs w:val="28"/>
          <w:rtl/>
          <w:lang w:eastAsia="fr-FR"/>
        </w:rPr>
        <w:instrText xml:space="preserve"> </w:instrText>
      </w:r>
      <w:r w:rsidRPr="00382BA2">
        <w:rPr>
          <w:rFonts w:asciiTheme="minorBidi" w:eastAsia="Times New Roman" w:hAnsiTheme="minorBidi"/>
          <w:b/>
          <w:bCs/>
          <w:sz w:val="28"/>
          <w:szCs w:val="28"/>
          <w:lang w:eastAsia="fr-FR"/>
        </w:rPr>
        <w:instrText>HYPERLINK "http://www.alimam.ws/ref/159" \l "_ftn2" \o</w:instrText>
      </w:r>
      <w:r w:rsidRPr="00382BA2">
        <w:rPr>
          <w:rFonts w:asciiTheme="minorBidi" w:eastAsia="Times New Roman" w:hAnsiTheme="minorBidi"/>
          <w:b/>
          <w:bCs/>
          <w:sz w:val="28"/>
          <w:szCs w:val="28"/>
          <w:rtl/>
          <w:lang w:eastAsia="fr-FR"/>
        </w:rPr>
        <w:instrText xml:space="preserve"> "" </w:instrText>
      </w:r>
      <w:r w:rsidRPr="00382BA2">
        <w:rPr>
          <w:rFonts w:asciiTheme="minorBidi" w:eastAsia="Times New Roman" w:hAnsiTheme="minorBidi"/>
          <w:b/>
          <w:bCs/>
          <w:sz w:val="28"/>
          <w:szCs w:val="28"/>
          <w:rtl/>
          <w:lang w:eastAsia="fr-FR"/>
        </w:rPr>
        <w:fldChar w:fldCharType="separate"/>
      </w:r>
      <w:r w:rsidRPr="00382BA2">
        <w:rPr>
          <w:rFonts w:asciiTheme="minorBidi" w:eastAsia="Times New Roman" w:hAnsiTheme="minorBidi"/>
          <w:b/>
          <w:bCs/>
          <w:sz w:val="28"/>
          <w:szCs w:val="28"/>
          <w:vertAlign w:val="superscript"/>
          <w:lang w:eastAsia="fr-FR"/>
        </w:rPr>
        <w:t>2</w:t>
      </w:r>
      <w:r w:rsidRPr="00382BA2">
        <w:rPr>
          <w:rFonts w:asciiTheme="minorBidi" w:eastAsia="Times New Roman" w:hAnsiTheme="minorBidi"/>
          <w:b/>
          <w:bCs/>
          <w:sz w:val="28"/>
          <w:szCs w:val="28"/>
          <w:rtl/>
          <w:lang w:eastAsia="fr-FR"/>
        </w:rPr>
        <w:fldChar w:fldCharType="end"/>
      </w:r>
      <w:bookmarkEnd w:id="1"/>
      <w:r w:rsidRPr="00382BA2">
        <w:rPr>
          <w:rFonts w:asciiTheme="minorBidi" w:eastAsia="Times New Roman" w:hAnsiTheme="minorBidi"/>
          <w:b/>
          <w:bCs/>
          <w:sz w:val="28"/>
          <w:szCs w:val="28"/>
          <w:rtl/>
          <w:lang w:eastAsia="fr-FR"/>
        </w:rPr>
        <w:t xml:space="preserve">. وعن عبد الله بن عمر و بن العاص-رضي الله عنه- عن رسول الله -صلى الله عليه وسلم- أنه قال: (إذا فتحت عليكم </w:t>
      </w:r>
      <w:proofErr w:type="spellStart"/>
      <w:r w:rsidRPr="00382BA2">
        <w:rPr>
          <w:rFonts w:asciiTheme="minorBidi" w:eastAsia="Times New Roman" w:hAnsiTheme="minorBidi"/>
          <w:b/>
          <w:bCs/>
          <w:sz w:val="28"/>
          <w:szCs w:val="28"/>
          <w:rtl/>
          <w:lang w:eastAsia="fr-FR"/>
        </w:rPr>
        <w:t>فاروس</w:t>
      </w:r>
      <w:proofErr w:type="spellEnd"/>
      <w:r w:rsidRPr="00382BA2">
        <w:rPr>
          <w:rFonts w:asciiTheme="minorBidi" w:eastAsia="Times New Roman" w:hAnsiTheme="minorBidi"/>
          <w:b/>
          <w:bCs/>
          <w:sz w:val="28"/>
          <w:szCs w:val="28"/>
          <w:rtl/>
          <w:lang w:eastAsia="fr-FR"/>
        </w:rPr>
        <w:t xml:space="preserve"> والروم... </w:t>
      </w:r>
      <w:proofErr w:type="spellStart"/>
      <w:r w:rsidRPr="00382BA2">
        <w:rPr>
          <w:rFonts w:asciiTheme="minorBidi" w:eastAsia="Times New Roman" w:hAnsiTheme="minorBidi"/>
          <w:b/>
          <w:bCs/>
          <w:sz w:val="28"/>
          <w:szCs w:val="28"/>
          <w:rtl/>
          <w:lang w:eastAsia="fr-FR"/>
        </w:rPr>
        <w:t>تتنافسوها</w:t>
      </w:r>
      <w:proofErr w:type="spellEnd"/>
      <w:r w:rsidRPr="00382BA2">
        <w:rPr>
          <w:rFonts w:asciiTheme="minorBidi" w:eastAsia="Times New Roman" w:hAnsiTheme="minorBidi"/>
          <w:b/>
          <w:bCs/>
          <w:sz w:val="28"/>
          <w:szCs w:val="28"/>
          <w:rtl/>
          <w:lang w:eastAsia="fr-FR"/>
        </w:rPr>
        <w:t xml:space="preserve">، ثم تتحاسدون، ثم </w:t>
      </w:r>
      <w:proofErr w:type="spellStart"/>
      <w:r w:rsidRPr="00382BA2">
        <w:rPr>
          <w:rFonts w:asciiTheme="minorBidi" w:eastAsia="Times New Roman" w:hAnsiTheme="minorBidi"/>
          <w:b/>
          <w:bCs/>
          <w:sz w:val="28"/>
          <w:szCs w:val="28"/>
          <w:rtl/>
          <w:lang w:eastAsia="fr-FR"/>
        </w:rPr>
        <w:t>تتدابرون</w:t>
      </w:r>
      <w:proofErr w:type="spellEnd"/>
      <w:r w:rsidRPr="00382BA2">
        <w:rPr>
          <w:rFonts w:asciiTheme="minorBidi" w:eastAsia="Times New Roman" w:hAnsiTheme="minorBidi"/>
          <w:b/>
          <w:bCs/>
          <w:sz w:val="28"/>
          <w:szCs w:val="28"/>
          <w:rtl/>
          <w:lang w:eastAsia="fr-FR"/>
        </w:rPr>
        <w:t>، ثم تتباغضون)</w:t>
      </w:r>
      <w:bookmarkStart w:id="2" w:name="_ftnref3"/>
      <w:r w:rsidRPr="00382BA2">
        <w:rPr>
          <w:rFonts w:asciiTheme="minorBidi" w:eastAsia="Times New Roman" w:hAnsiTheme="minorBidi"/>
          <w:b/>
          <w:bCs/>
          <w:sz w:val="28"/>
          <w:szCs w:val="28"/>
          <w:rtl/>
          <w:lang w:eastAsia="fr-FR"/>
        </w:rPr>
        <w:fldChar w:fldCharType="begin"/>
      </w:r>
      <w:r w:rsidRPr="00382BA2">
        <w:rPr>
          <w:rFonts w:asciiTheme="minorBidi" w:eastAsia="Times New Roman" w:hAnsiTheme="minorBidi"/>
          <w:b/>
          <w:bCs/>
          <w:sz w:val="28"/>
          <w:szCs w:val="28"/>
          <w:rtl/>
          <w:lang w:eastAsia="fr-FR"/>
        </w:rPr>
        <w:instrText xml:space="preserve"> </w:instrText>
      </w:r>
      <w:r w:rsidRPr="00382BA2">
        <w:rPr>
          <w:rFonts w:asciiTheme="minorBidi" w:eastAsia="Times New Roman" w:hAnsiTheme="minorBidi"/>
          <w:b/>
          <w:bCs/>
          <w:sz w:val="28"/>
          <w:szCs w:val="28"/>
          <w:lang w:eastAsia="fr-FR"/>
        </w:rPr>
        <w:instrText>HYPERLINK "http://www.alimam.ws/ref/159" \l "_ftn3" \o</w:instrText>
      </w:r>
      <w:r w:rsidRPr="00382BA2">
        <w:rPr>
          <w:rFonts w:asciiTheme="minorBidi" w:eastAsia="Times New Roman" w:hAnsiTheme="minorBidi"/>
          <w:b/>
          <w:bCs/>
          <w:sz w:val="28"/>
          <w:szCs w:val="28"/>
          <w:rtl/>
          <w:lang w:eastAsia="fr-FR"/>
        </w:rPr>
        <w:instrText xml:space="preserve"> "" </w:instrText>
      </w:r>
      <w:r w:rsidRPr="00382BA2">
        <w:rPr>
          <w:rFonts w:asciiTheme="minorBidi" w:eastAsia="Times New Roman" w:hAnsiTheme="minorBidi"/>
          <w:b/>
          <w:bCs/>
          <w:sz w:val="28"/>
          <w:szCs w:val="28"/>
          <w:rtl/>
          <w:lang w:eastAsia="fr-FR"/>
        </w:rPr>
        <w:fldChar w:fldCharType="separate"/>
      </w:r>
      <w:r w:rsidRPr="00382BA2">
        <w:rPr>
          <w:rFonts w:asciiTheme="minorBidi" w:eastAsia="Times New Roman" w:hAnsiTheme="minorBidi"/>
          <w:b/>
          <w:bCs/>
          <w:sz w:val="28"/>
          <w:szCs w:val="28"/>
          <w:lang w:eastAsia="fr-FR"/>
        </w:rPr>
        <w:t>3</w:t>
      </w:r>
      <w:r w:rsidRPr="00382BA2">
        <w:rPr>
          <w:rFonts w:asciiTheme="minorBidi" w:eastAsia="Times New Roman" w:hAnsiTheme="minorBidi"/>
          <w:b/>
          <w:bCs/>
          <w:sz w:val="28"/>
          <w:szCs w:val="28"/>
          <w:rtl/>
          <w:lang w:eastAsia="fr-FR"/>
        </w:rPr>
        <w:fldChar w:fldCharType="end"/>
      </w:r>
      <w:bookmarkEnd w:id="2"/>
      <w:r w:rsidRPr="00382BA2">
        <w:rPr>
          <w:rFonts w:asciiTheme="minorBidi" w:eastAsia="Times New Roman" w:hAnsiTheme="minorBidi"/>
          <w:b/>
          <w:bCs/>
          <w:sz w:val="28"/>
          <w:szCs w:val="28"/>
          <w:rtl/>
          <w:lang w:eastAsia="fr-FR"/>
        </w:rPr>
        <w:t xml:space="preserve">. </w:t>
      </w:r>
      <w:proofErr w:type="gramStart"/>
      <w:r w:rsidRPr="00382BA2">
        <w:rPr>
          <w:rFonts w:asciiTheme="minorBidi" w:eastAsia="Times New Roman" w:hAnsiTheme="minorBidi"/>
          <w:b/>
          <w:bCs/>
          <w:sz w:val="28"/>
          <w:szCs w:val="28"/>
          <w:rtl/>
          <w:lang w:eastAsia="fr-FR"/>
        </w:rPr>
        <w:t>فالدنيا</w:t>
      </w:r>
      <w:proofErr w:type="gramEnd"/>
      <w:r w:rsidRPr="00382BA2">
        <w:rPr>
          <w:rFonts w:asciiTheme="minorBidi" w:eastAsia="Times New Roman" w:hAnsiTheme="minorBidi"/>
          <w:b/>
          <w:bCs/>
          <w:sz w:val="28"/>
          <w:szCs w:val="28"/>
          <w:rtl/>
          <w:lang w:eastAsia="fr-FR"/>
        </w:rPr>
        <w:t xml:space="preserve"> إذن سبب للنزاع والصراع الذي يدمر الأمة ويهلكها، والزهد فيها سبب للحب والألفة؛ قال رسول الله -صلى الله لعيه وسلم-: (ازهد في الدنيا يحبك الله، وازهد فيما عند الناس يحبك الناس)</w:t>
      </w:r>
      <w:bookmarkStart w:id="3" w:name="_ftnref4"/>
      <w:r w:rsidRPr="00382BA2">
        <w:rPr>
          <w:rFonts w:asciiTheme="minorBidi" w:eastAsia="Times New Roman" w:hAnsiTheme="minorBidi"/>
          <w:b/>
          <w:bCs/>
          <w:sz w:val="28"/>
          <w:szCs w:val="28"/>
          <w:rtl/>
          <w:lang w:eastAsia="fr-FR"/>
        </w:rPr>
        <w:fldChar w:fldCharType="begin"/>
      </w:r>
      <w:r w:rsidRPr="00382BA2">
        <w:rPr>
          <w:rFonts w:asciiTheme="minorBidi" w:eastAsia="Times New Roman" w:hAnsiTheme="minorBidi"/>
          <w:b/>
          <w:bCs/>
          <w:sz w:val="28"/>
          <w:szCs w:val="28"/>
          <w:rtl/>
          <w:lang w:eastAsia="fr-FR"/>
        </w:rPr>
        <w:instrText xml:space="preserve"> </w:instrText>
      </w:r>
      <w:r w:rsidRPr="00382BA2">
        <w:rPr>
          <w:rFonts w:asciiTheme="minorBidi" w:eastAsia="Times New Roman" w:hAnsiTheme="minorBidi"/>
          <w:b/>
          <w:bCs/>
          <w:sz w:val="28"/>
          <w:szCs w:val="28"/>
          <w:lang w:eastAsia="fr-FR"/>
        </w:rPr>
        <w:instrText>HYPERLINK "http://www.alimam.ws/ref/159" \l "_ftn4" \o</w:instrText>
      </w:r>
      <w:r w:rsidRPr="00382BA2">
        <w:rPr>
          <w:rFonts w:asciiTheme="minorBidi" w:eastAsia="Times New Roman" w:hAnsiTheme="minorBidi"/>
          <w:b/>
          <w:bCs/>
          <w:sz w:val="28"/>
          <w:szCs w:val="28"/>
          <w:rtl/>
          <w:lang w:eastAsia="fr-FR"/>
        </w:rPr>
        <w:instrText xml:space="preserve"> "" </w:instrText>
      </w:r>
      <w:r w:rsidRPr="00382BA2">
        <w:rPr>
          <w:rFonts w:asciiTheme="minorBidi" w:eastAsia="Times New Roman" w:hAnsiTheme="minorBidi"/>
          <w:b/>
          <w:bCs/>
          <w:sz w:val="28"/>
          <w:szCs w:val="28"/>
          <w:rtl/>
          <w:lang w:eastAsia="fr-FR"/>
        </w:rPr>
        <w:fldChar w:fldCharType="separate"/>
      </w:r>
      <w:r w:rsidRPr="00382BA2">
        <w:rPr>
          <w:rFonts w:asciiTheme="minorBidi" w:eastAsia="Times New Roman" w:hAnsiTheme="minorBidi"/>
          <w:b/>
          <w:bCs/>
          <w:sz w:val="28"/>
          <w:szCs w:val="28"/>
          <w:lang w:eastAsia="fr-FR"/>
        </w:rPr>
        <w:t>4</w:t>
      </w:r>
      <w:r w:rsidRPr="00382BA2">
        <w:rPr>
          <w:rFonts w:asciiTheme="minorBidi" w:eastAsia="Times New Roman" w:hAnsiTheme="minorBidi"/>
          <w:b/>
          <w:bCs/>
          <w:sz w:val="28"/>
          <w:szCs w:val="28"/>
          <w:rtl/>
          <w:lang w:eastAsia="fr-FR"/>
        </w:rPr>
        <w:fldChar w:fldCharType="end"/>
      </w:r>
      <w:bookmarkEnd w:id="3"/>
      <w:r w:rsidRPr="00382BA2">
        <w:rPr>
          <w:rFonts w:asciiTheme="minorBidi" w:eastAsia="Times New Roman" w:hAnsiTheme="minorBidi"/>
          <w:b/>
          <w:bCs/>
          <w:sz w:val="28"/>
          <w:szCs w:val="28"/>
          <w:rtl/>
          <w:lang w:eastAsia="fr-FR"/>
        </w:rPr>
        <w:t>.</w:t>
      </w:r>
      <w:r w:rsidRPr="00382BA2">
        <w:rPr>
          <w:rFonts w:asciiTheme="minorBidi" w:eastAsia="Times New Roman" w:hAnsiTheme="minorBidi"/>
          <w:b/>
          <w:bCs/>
          <w:sz w:val="28"/>
          <w:szCs w:val="28"/>
          <w:lang w:eastAsia="fr-FR"/>
        </w:rPr>
        <w:t> </w:t>
      </w:r>
    </w:p>
    <w:p w:rsidR="00382BA2" w:rsidRPr="00382BA2" w:rsidRDefault="00382BA2" w:rsidP="00382BA2">
      <w:pPr>
        <w:bidi/>
        <w:spacing w:after="0"/>
        <w:ind w:left="42"/>
        <w:rPr>
          <w:rFonts w:asciiTheme="minorBidi" w:eastAsia="Times New Roman" w:hAnsiTheme="minorBidi"/>
          <w:sz w:val="28"/>
          <w:szCs w:val="28"/>
          <w:rtl/>
          <w:lang w:eastAsia="fr-FR"/>
        </w:rPr>
      </w:pPr>
      <w:r w:rsidRPr="00382BA2">
        <w:rPr>
          <w:rFonts w:asciiTheme="minorBidi" w:eastAsia="Times New Roman" w:hAnsiTheme="minorBidi"/>
          <w:b/>
          <w:bCs/>
          <w:sz w:val="28"/>
          <w:szCs w:val="28"/>
          <w:rtl/>
          <w:lang w:eastAsia="fr-FR"/>
        </w:rPr>
        <w:t>3.  الترف يلهي عن ذكر الله -تعالى-؛ كما في الحديث: (وتلهيكم كما ألهتهم)</w:t>
      </w:r>
      <w:bookmarkStart w:id="4" w:name="_ftnref5"/>
      <w:r w:rsidRPr="00382BA2">
        <w:rPr>
          <w:rFonts w:asciiTheme="minorBidi" w:eastAsia="Times New Roman" w:hAnsiTheme="minorBidi"/>
          <w:b/>
          <w:bCs/>
          <w:sz w:val="28"/>
          <w:szCs w:val="28"/>
          <w:rtl/>
          <w:lang w:eastAsia="fr-FR"/>
        </w:rPr>
        <w:fldChar w:fldCharType="begin"/>
      </w:r>
      <w:r w:rsidRPr="00382BA2">
        <w:rPr>
          <w:rFonts w:asciiTheme="minorBidi" w:eastAsia="Times New Roman" w:hAnsiTheme="minorBidi"/>
          <w:b/>
          <w:bCs/>
          <w:sz w:val="28"/>
          <w:szCs w:val="28"/>
          <w:rtl/>
          <w:lang w:eastAsia="fr-FR"/>
        </w:rPr>
        <w:instrText xml:space="preserve"> </w:instrText>
      </w:r>
      <w:r w:rsidRPr="00382BA2">
        <w:rPr>
          <w:rFonts w:asciiTheme="minorBidi" w:eastAsia="Times New Roman" w:hAnsiTheme="minorBidi"/>
          <w:b/>
          <w:bCs/>
          <w:sz w:val="28"/>
          <w:szCs w:val="28"/>
          <w:lang w:eastAsia="fr-FR"/>
        </w:rPr>
        <w:instrText>HYPERLINK "http://www.alimam.ws/ref/159" \l "_ftn5" \o</w:instrText>
      </w:r>
      <w:r w:rsidRPr="00382BA2">
        <w:rPr>
          <w:rFonts w:asciiTheme="minorBidi" w:eastAsia="Times New Roman" w:hAnsiTheme="minorBidi"/>
          <w:b/>
          <w:bCs/>
          <w:sz w:val="28"/>
          <w:szCs w:val="28"/>
          <w:rtl/>
          <w:lang w:eastAsia="fr-FR"/>
        </w:rPr>
        <w:instrText xml:space="preserve"> "" </w:instrText>
      </w:r>
      <w:r w:rsidRPr="00382BA2">
        <w:rPr>
          <w:rFonts w:asciiTheme="minorBidi" w:eastAsia="Times New Roman" w:hAnsiTheme="minorBidi"/>
          <w:b/>
          <w:bCs/>
          <w:sz w:val="28"/>
          <w:szCs w:val="28"/>
          <w:rtl/>
          <w:lang w:eastAsia="fr-FR"/>
        </w:rPr>
        <w:fldChar w:fldCharType="separate"/>
      </w:r>
      <w:r w:rsidRPr="00382BA2">
        <w:rPr>
          <w:rFonts w:asciiTheme="minorBidi" w:eastAsia="Times New Roman" w:hAnsiTheme="minorBidi"/>
          <w:b/>
          <w:bCs/>
          <w:sz w:val="28"/>
          <w:szCs w:val="28"/>
          <w:vertAlign w:val="superscript"/>
          <w:lang w:eastAsia="fr-FR"/>
        </w:rPr>
        <w:t>5</w:t>
      </w:r>
      <w:r w:rsidRPr="00382BA2">
        <w:rPr>
          <w:rFonts w:asciiTheme="minorBidi" w:eastAsia="Times New Roman" w:hAnsiTheme="minorBidi"/>
          <w:b/>
          <w:bCs/>
          <w:sz w:val="28"/>
          <w:szCs w:val="28"/>
          <w:rtl/>
          <w:lang w:eastAsia="fr-FR"/>
        </w:rPr>
        <w:fldChar w:fldCharType="end"/>
      </w:r>
      <w:bookmarkEnd w:id="4"/>
      <w:r w:rsidRPr="00382BA2">
        <w:rPr>
          <w:rFonts w:asciiTheme="minorBidi" w:eastAsia="Times New Roman" w:hAnsiTheme="minorBidi"/>
          <w:b/>
          <w:bCs/>
          <w:sz w:val="28"/>
          <w:szCs w:val="28"/>
          <w:rtl/>
          <w:lang w:eastAsia="fr-FR"/>
        </w:rPr>
        <w:t>؛ لأن الإنسان إذا كثرت أمواله انشغل -غالباً- بالمحافظة عليها، والتجارة فيها، وتنميتها، وتحصيلها من التجار، وملاحقة ذلك ليلاً ونهاراً، فلا يجد وقتاً لتعلم دينه، أو لقراءة القرآن، أو لصلاة الجماعة، وفعل النوافل، وقيام الليل، وما شابه ذلك؛ فهو في نهاره مشغول بأمواله، وفي نومه تعرض له في أحلامه، فيرى في نومه أنه ربح ربحاً عظيماً، أو خسر خسارة فادحة، وهكذا...</w:t>
      </w:r>
      <w:r w:rsidRPr="00382BA2">
        <w:rPr>
          <w:rFonts w:asciiTheme="minorBidi" w:eastAsia="Times New Roman" w:hAnsiTheme="minorBidi"/>
          <w:b/>
          <w:bCs/>
          <w:sz w:val="28"/>
          <w:szCs w:val="28"/>
          <w:lang w:eastAsia="fr-FR"/>
        </w:rPr>
        <w:t> </w:t>
      </w:r>
    </w:p>
    <w:p w:rsidR="00382BA2" w:rsidRPr="00382BA2" w:rsidRDefault="00382BA2" w:rsidP="00382BA2">
      <w:pPr>
        <w:bidi/>
        <w:spacing w:after="0"/>
        <w:ind w:left="42"/>
        <w:rPr>
          <w:rFonts w:asciiTheme="minorBidi" w:eastAsia="Times New Roman" w:hAnsiTheme="minorBidi"/>
          <w:sz w:val="28"/>
          <w:szCs w:val="28"/>
          <w:rtl/>
          <w:lang w:eastAsia="fr-FR"/>
        </w:rPr>
      </w:pPr>
      <w:r w:rsidRPr="00382BA2">
        <w:rPr>
          <w:rFonts w:asciiTheme="minorBidi" w:eastAsia="Times New Roman" w:hAnsiTheme="minorBidi"/>
          <w:b/>
          <w:bCs/>
          <w:sz w:val="28"/>
          <w:szCs w:val="28"/>
          <w:rtl/>
          <w:lang w:eastAsia="fr-FR"/>
        </w:rPr>
        <w:t xml:space="preserve">4.  أنَّ الأمة المترفة لا تكون أمة مجاهدة، والتاريخ أكبر دليل على ذلك، فقد فتح المسلمون الأوائل الدنيا وهم فقراء، فلما أصابهم داء الترف؛ وقفت الفتوحات، فلما اشتد بهم هذا الداء؛ بدأت دولتهم تتقلص، </w:t>
      </w:r>
      <w:proofErr w:type="spellStart"/>
      <w:r w:rsidRPr="00382BA2">
        <w:rPr>
          <w:rFonts w:asciiTheme="minorBidi" w:eastAsia="Times New Roman" w:hAnsiTheme="minorBidi"/>
          <w:b/>
          <w:bCs/>
          <w:sz w:val="28"/>
          <w:szCs w:val="28"/>
          <w:rtl/>
          <w:lang w:eastAsia="fr-FR"/>
        </w:rPr>
        <w:t>وبدأوا</w:t>
      </w:r>
      <w:proofErr w:type="spellEnd"/>
      <w:r w:rsidRPr="00382BA2">
        <w:rPr>
          <w:rFonts w:asciiTheme="minorBidi" w:eastAsia="Times New Roman" w:hAnsiTheme="minorBidi"/>
          <w:b/>
          <w:bCs/>
          <w:sz w:val="28"/>
          <w:szCs w:val="28"/>
          <w:rtl/>
          <w:lang w:eastAsia="fr-FR"/>
        </w:rPr>
        <w:t xml:space="preserve"> يتراجعون. فهذه </w:t>
      </w:r>
      <w:proofErr w:type="gramStart"/>
      <w:r w:rsidRPr="00382BA2">
        <w:rPr>
          <w:rFonts w:asciiTheme="minorBidi" w:eastAsia="Times New Roman" w:hAnsiTheme="minorBidi"/>
          <w:b/>
          <w:bCs/>
          <w:sz w:val="28"/>
          <w:szCs w:val="28"/>
          <w:rtl/>
          <w:lang w:eastAsia="fr-FR"/>
        </w:rPr>
        <w:t>الأندلس</w:t>
      </w:r>
      <w:proofErr w:type="gramEnd"/>
      <w:r w:rsidRPr="00382BA2">
        <w:rPr>
          <w:rFonts w:asciiTheme="minorBidi" w:eastAsia="Times New Roman" w:hAnsiTheme="minorBidi"/>
          <w:b/>
          <w:bCs/>
          <w:sz w:val="28"/>
          <w:szCs w:val="28"/>
          <w:rtl/>
          <w:lang w:eastAsia="fr-FR"/>
        </w:rPr>
        <w:t xml:space="preserve"> كانت يضرب بها المثل فيما وصلت إليه من ترف، فماذا كانت نتيجة ذلك؟ </w:t>
      </w:r>
      <w:proofErr w:type="gramStart"/>
      <w:r w:rsidRPr="00382BA2">
        <w:rPr>
          <w:rFonts w:asciiTheme="minorBidi" w:eastAsia="Times New Roman" w:hAnsiTheme="minorBidi"/>
          <w:b/>
          <w:bCs/>
          <w:sz w:val="28"/>
          <w:szCs w:val="28"/>
          <w:rtl/>
          <w:lang w:eastAsia="fr-FR"/>
        </w:rPr>
        <w:t>تناحرت</w:t>
      </w:r>
      <w:proofErr w:type="gramEnd"/>
      <w:r w:rsidRPr="00382BA2">
        <w:rPr>
          <w:rFonts w:asciiTheme="minorBidi" w:eastAsia="Times New Roman" w:hAnsiTheme="minorBidi"/>
          <w:b/>
          <w:bCs/>
          <w:sz w:val="28"/>
          <w:szCs w:val="28"/>
          <w:rtl/>
          <w:lang w:eastAsia="fr-FR"/>
        </w:rPr>
        <w:t xml:space="preserve"> ملوكها، وتقاعس أهلها عن الجهاد، فابتلعها الصليبيون. وحدث مثل ذلك لبغداد عاصمة الخلافة العباسية التي بلغ فيها الترف مبلغه، فلم تستطع أن تقف في وجه التتار، وقس على ذلك... ولكن ليس معنى هذا أن الغنى كله سيئات، وليس له حسنات، فالمال نعمة يمكن أن تسخر في الخير كما يمكن أن تسخر في الشر، ولكن الواقع البشري نلاحظ فيه تسخير هذه النعمة في معصية الله- غالباً- وليس في طاعة الله- تعالى-؛ فعن أبي سعيد </w:t>
      </w:r>
      <w:proofErr w:type="spellStart"/>
      <w:r w:rsidRPr="00382BA2">
        <w:rPr>
          <w:rFonts w:asciiTheme="minorBidi" w:eastAsia="Times New Roman" w:hAnsiTheme="minorBidi"/>
          <w:b/>
          <w:bCs/>
          <w:sz w:val="28"/>
          <w:szCs w:val="28"/>
          <w:rtl/>
          <w:lang w:eastAsia="fr-FR"/>
        </w:rPr>
        <w:t>الخدري</w:t>
      </w:r>
      <w:proofErr w:type="spellEnd"/>
      <w:r w:rsidRPr="00382BA2">
        <w:rPr>
          <w:rFonts w:asciiTheme="minorBidi" w:eastAsia="Times New Roman" w:hAnsiTheme="minorBidi"/>
          <w:b/>
          <w:bCs/>
          <w:sz w:val="28"/>
          <w:szCs w:val="28"/>
          <w:rtl/>
          <w:lang w:eastAsia="fr-FR"/>
        </w:rPr>
        <w:t>-رضي الله عنه- قال: قال رسول الله -صلى الله عليه وسلم-: (... </w:t>
      </w:r>
      <w:proofErr w:type="gramStart"/>
      <w:r w:rsidRPr="00382BA2">
        <w:rPr>
          <w:rFonts w:asciiTheme="minorBidi" w:eastAsia="Times New Roman" w:hAnsiTheme="minorBidi"/>
          <w:b/>
          <w:bCs/>
          <w:sz w:val="28"/>
          <w:szCs w:val="28"/>
          <w:rtl/>
          <w:lang w:eastAsia="fr-FR"/>
        </w:rPr>
        <w:t>إنَّ</w:t>
      </w:r>
      <w:proofErr w:type="gramEnd"/>
      <w:r w:rsidRPr="00382BA2">
        <w:rPr>
          <w:rFonts w:asciiTheme="minorBidi" w:eastAsia="Times New Roman" w:hAnsiTheme="minorBidi"/>
          <w:b/>
          <w:bCs/>
          <w:sz w:val="28"/>
          <w:szCs w:val="28"/>
          <w:rtl/>
          <w:lang w:eastAsia="fr-FR"/>
        </w:rPr>
        <w:t xml:space="preserve"> هذا المال حلوة، من أخذه بحقه، ووضعه في حقه، فنعم المعونة هو، وإن أخذه بغير حقه، كان كالذي يأكل ولا يشبع)</w:t>
      </w:r>
      <w:bookmarkStart w:id="5" w:name="_ftnref6"/>
      <w:r w:rsidRPr="00382BA2">
        <w:rPr>
          <w:rFonts w:asciiTheme="minorBidi" w:eastAsia="Times New Roman" w:hAnsiTheme="minorBidi"/>
          <w:b/>
          <w:bCs/>
          <w:sz w:val="28"/>
          <w:szCs w:val="28"/>
          <w:rtl/>
          <w:lang w:eastAsia="fr-FR"/>
        </w:rPr>
        <w:fldChar w:fldCharType="begin"/>
      </w:r>
      <w:r w:rsidRPr="00382BA2">
        <w:rPr>
          <w:rFonts w:asciiTheme="minorBidi" w:eastAsia="Times New Roman" w:hAnsiTheme="minorBidi"/>
          <w:b/>
          <w:bCs/>
          <w:sz w:val="28"/>
          <w:szCs w:val="28"/>
          <w:rtl/>
          <w:lang w:eastAsia="fr-FR"/>
        </w:rPr>
        <w:instrText xml:space="preserve"> </w:instrText>
      </w:r>
      <w:r w:rsidRPr="00382BA2">
        <w:rPr>
          <w:rFonts w:asciiTheme="minorBidi" w:eastAsia="Times New Roman" w:hAnsiTheme="minorBidi"/>
          <w:b/>
          <w:bCs/>
          <w:sz w:val="28"/>
          <w:szCs w:val="28"/>
          <w:lang w:eastAsia="fr-FR"/>
        </w:rPr>
        <w:instrText>HYPERLINK "http://www.alimam.ws/ref/159" \l "_ftn6" \o</w:instrText>
      </w:r>
      <w:r w:rsidRPr="00382BA2">
        <w:rPr>
          <w:rFonts w:asciiTheme="minorBidi" w:eastAsia="Times New Roman" w:hAnsiTheme="minorBidi"/>
          <w:b/>
          <w:bCs/>
          <w:sz w:val="28"/>
          <w:szCs w:val="28"/>
          <w:rtl/>
          <w:lang w:eastAsia="fr-FR"/>
        </w:rPr>
        <w:instrText xml:space="preserve"> "" </w:instrText>
      </w:r>
      <w:r w:rsidRPr="00382BA2">
        <w:rPr>
          <w:rFonts w:asciiTheme="minorBidi" w:eastAsia="Times New Roman" w:hAnsiTheme="minorBidi"/>
          <w:b/>
          <w:bCs/>
          <w:sz w:val="28"/>
          <w:szCs w:val="28"/>
          <w:rtl/>
          <w:lang w:eastAsia="fr-FR"/>
        </w:rPr>
        <w:fldChar w:fldCharType="separate"/>
      </w:r>
      <w:r w:rsidRPr="00382BA2">
        <w:rPr>
          <w:rFonts w:asciiTheme="minorBidi" w:eastAsia="Times New Roman" w:hAnsiTheme="minorBidi"/>
          <w:b/>
          <w:bCs/>
          <w:sz w:val="28"/>
          <w:szCs w:val="28"/>
          <w:lang w:eastAsia="fr-FR"/>
        </w:rPr>
        <w:t>6</w:t>
      </w:r>
      <w:r w:rsidRPr="00382BA2">
        <w:rPr>
          <w:rFonts w:asciiTheme="minorBidi" w:eastAsia="Times New Roman" w:hAnsiTheme="minorBidi"/>
          <w:b/>
          <w:bCs/>
          <w:sz w:val="28"/>
          <w:szCs w:val="28"/>
          <w:rtl/>
          <w:lang w:eastAsia="fr-FR"/>
        </w:rPr>
        <w:fldChar w:fldCharType="end"/>
      </w:r>
      <w:bookmarkEnd w:id="5"/>
      <w:r w:rsidRPr="00382BA2">
        <w:rPr>
          <w:rFonts w:asciiTheme="minorBidi" w:eastAsia="Times New Roman" w:hAnsiTheme="minorBidi"/>
          <w:b/>
          <w:bCs/>
          <w:sz w:val="28"/>
          <w:szCs w:val="28"/>
          <w:rtl/>
          <w:lang w:eastAsia="fr-FR"/>
        </w:rPr>
        <w:t xml:space="preserve">. كما أن ذلك </w:t>
      </w:r>
      <w:r w:rsidRPr="00382BA2">
        <w:rPr>
          <w:rFonts w:asciiTheme="minorBidi" w:eastAsia="Times New Roman" w:hAnsiTheme="minorBidi"/>
          <w:b/>
          <w:bCs/>
          <w:sz w:val="28"/>
          <w:szCs w:val="28"/>
          <w:rtl/>
          <w:lang w:eastAsia="fr-FR"/>
        </w:rPr>
        <w:lastRenderedPageBreak/>
        <w:t>لا يعني أنَّ الفقر ليس له مخاطر، فإنَّ الفقر الشديد المدقع قد يدفع الإنسان إلى الانحراف، وقد يؤدي إلى كل ما يؤدي إليه الترف. ولكن المقصود هو التوازن في النفس البشرية، فإنَّ الناس لشدة حبهم للمال لا يكادون يرون للغنى سيئة، ولشدة كرههم للفقر لا يكادون يرون له حسنة، فجاءت نصوص الكتاب والسنة تحذر من مخاطر الترف، وتحث على تحقيق التوازن في الحياة، وتبين أن الغنى ابتلاء، وأن الفقر كذلك، وكذلك تبين أن على الإنسان أن يجعل كل ما أوتي من مال وغيره، فيما يرضي الله -سبحانه وتعالى-.</w:t>
      </w:r>
      <w:r w:rsidRPr="00382BA2">
        <w:rPr>
          <w:rFonts w:asciiTheme="minorBidi" w:eastAsia="Times New Roman" w:hAnsiTheme="minorBidi"/>
          <w:b/>
          <w:bCs/>
          <w:sz w:val="28"/>
          <w:szCs w:val="28"/>
          <w:lang w:eastAsia="fr-FR"/>
        </w:rPr>
        <w:t> </w:t>
      </w:r>
    </w:p>
    <w:p w:rsidR="00382BA2" w:rsidRPr="00382BA2" w:rsidRDefault="00382BA2" w:rsidP="00382BA2">
      <w:pPr>
        <w:bidi/>
        <w:spacing w:after="0"/>
        <w:ind w:left="42"/>
        <w:rPr>
          <w:rFonts w:asciiTheme="minorBidi" w:eastAsia="Times New Roman" w:hAnsiTheme="minorBidi"/>
          <w:sz w:val="28"/>
          <w:szCs w:val="28"/>
          <w:rtl/>
          <w:lang w:eastAsia="fr-FR"/>
        </w:rPr>
      </w:pPr>
      <w:r w:rsidRPr="00382BA2">
        <w:rPr>
          <w:rFonts w:asciiTheme="minorBidi" w:eastAsia="Times New Roman" w:hAnsiTheme="minorBidi"/>
          <w:b/>
          <w:bCs/>
          <w:sz w:val="28"/>
          <w:szCs w:val="28"/>
          <w:rtl/>
          <w:lang w:eastAsia="fr-FR"/>
        </w:rPr>
        <w:t xml:space="preserve">أخي الحبيب: لا مانع من أن تملك الدنيا بيديك، ولكن إياك أن تدخل الدنيا قلبك؛ لأنها إن كانت بيدك فأنت الذي تملكها وتسخرها كما تريد، وأما إن دخلت قلبك فقد ملكتك، وأصبحت عبداً لها، تسيرك هي كما تشاء، وشتان بين الحالتين. </w:t>
      </w:r>
      <w:proofErr w:type="gramStart"/>
      <w:r w:rsidRPr="00382BA2">
        <w:rPr>
          <w:rFonts w:asciiTheme="minorBidi" w:eastAsia="Times New Roman" w:hAnsiTheme="minorBidi"/>
          <w:b/>
          <w:bCs/>
          <w:sz w:val="28"/>
          <w:szCs w:val="28"/>
          <w:rtl/>
          <w:lang w:eastAsia="fr-FR"/>
        </w:rPr>
        <w:t>ولقد</w:t>
      </w:r>
      <w:proofErr w:type="gramEnd"/>
      <w:r w:rsidRPr="00382BA2">
        <w:rPr>
          <w:rFonts w:asciiTheme="minorBidi" w:eastAsia="Times New Roman" w:hAnsiTheme="minorBidi"/>
          <w:b/>
          <w:bCs/>
          <w:sz w:val="28"/>
          <w:szCs w:val="28"/>
          <w:rtl/>
          <w:lang w:eastAsia="fr-FR"/>
        </w:rPr>
        <w:t xml:space="preserve"> كان بعض الصحابة من كبار الأغنياء، فلم نسمع رسول الله-صلى الله عليه وسلم- يقول لأحدهم: لا يصح إيمانك، ولا يستقيم أمرك، ولا تكون مؤمناً حقاً؛ إلا إذا تخليت عن أموالك؛ لأنه يعلم أنها كانت في أيديهم لا في قلوبهم. </w:t>
      </w:r>
      <w:proofErr w:type="gramStart"/>
      <w:r w:rsidRPr="00382BA2">
        <w:rPr>
          <w:rFonts w:asciiTheme="minorBidi" w:eastAsia="Times New Roman" w:hAnsiTheme="minorBidi"/>
          <w:b/>
          <w:bCs/>
          <w:sz w:val="28"/>
          <w:szCs w:val="28"/>
          <w:rtl/>
          <w:lang w:eastAsia="fr-FR"/>
        </w:rPr>
        <w:t>فهذا</w:t>
      </w:r>
      <w:proofErr w:type="gramEnd"/>
      <w:r w:rsidRPr="00382BA2">
        <w:rPr>
          <w:rFonts w:asciiTheme="minorBidi" w:eastAsia="Times New Roman" w:hAnsiTheme="minorBidi"/>
          <w:b/>
          <w:bCs/>
          <w:sz w:val="28"/>
          <w:szCs w:val="28"/>
          <w:rtl/>
          <w:lang w:eastAsia="fr-FR"/>
        </w:rPr>
        <w:t xml:space="preserve"> أبو بكر-رضي الله عنه- يأتي بكل ما يملك من مال، فيضعه بين يدي رسول الله- صلى الله عليه وسلم-، فيقول له: (يا أبا بكر ما أبقيت لأهلك)؟ فقال أبو بكر: أبقيت لهم الله ورسوله</w:t>
      </w:r>
      <w:bookmarkStart w:id="6" w:name="_ftnref7"/>
      <w:r w:rsidRPr="00382BA2">
        <w:rPr>
          <w:rFonts w:asciiTheme="minorBidi" w:eastAsia="Times New Roman" w:hAnsiTheme="minorBidi"/>
          <w:b/>
          <w:bCs/>
          <w:sz w:val="28"/>
          <w:szCs w:val="28"/>
          <w:rtl/>
          <w:lang w:eastAsia="fr-FR"/>
        </w:rPr>
        <w:fldChar w:fldCharType="begin"/>
      </w:r>
      <w:r w:rsidRPr="00382BA2">
        <w:rPr>
          <w:rFonts w:asciiTheme="minorBidi" w:eastAsia="Times New Roman" w:hAnsiTheme="minorBidi"/>
          <w:b/>
          <w:bCs/>
          <w:sz w:val="28"/>
          <w:szCs w:val="28"/>
          <w:rtl/>
          <w:lang w:eastAsia="fr-FR"/>
        </w:rPr>
        <w:instrText xml:space="preserve"> </w:instrText>
      </w:r>
      <w:r w:rsidRPr="00382BA2">
        <w:rPr>
          <w:rFonts w:asciiTheme="minorBidi" w:eastAsia="Times New Roman" w:hAnsiTheme="minorBidi"/>
          <w:b/>
          <w:bCs/>
          <w:sz w:val="28"/>
          <w:szCs w:val="28"/>
          <w:lang w:eastAsia="fr-FR"/>
        </w:rPr>
        <w:instrText>HYPERLINK "http://www.alimam.ws/ref/159" \l "_ftn7" \o</w:instrText>
      </w:r>
      <w:r w:rsidRPr="00382BA2">
        <w:rPr>
          <w:rFonts w:asciiTheme="minorBidi" w:eastAsia="Times New Roman" w:hAnsiTheme="minorBidi"/>
          <w:b/>
          <w:bCs/>
          <w:sz w:val="28"/>
          <w:szCs w:val="28"/>
          <w:rtl/>
          <w:lang w:eastAsia="fr-FR"/>
        </w:rPr>
        <w:instrText xml:space="preserve"> "" </w:instrText>
      </w:r>
      <w:r w:rsidRPr="00382BA2">
        <w:rPr>
          <w:rFonts w:asciiTheme="minorBidi" w:eastAsia="Times New Roman" w:hAnsiTheme="minorBidi"/>
          <w:b/>
          <w:bCs/>
          <w:sz w:val="28"/>
          <w:szCs w:val="28"/>
          <w:rtl/>
          <w:lang w:eastAsia="fr-FR"/>
        </w:rPr>
        <w:fldChar w:fldCharType="separate"/>
      </w:r>
      <w:r w:rsidRPr="00382BA2">
        <w:rPr>
          <w:rFonts w:asciiTheme="minorBidi" w:eastAsia="Times New Roman" w:hAnsiTheme="minorBidi"/>
          <w:b/>
          <w:bCs/>
          <w:sz w:val="28"/>
          <w:szCs w:val="28"/>
          <w:lang w:eastAsia="fr-FR"/>
        </w:rPr>
        <w:t>7</w:t>
      </w:r>
      <w:r w:rsidRPr="00382BA2">
        <w:rPr>
          <w:rFonts w:asciiTheme="minorBidi" w:eastAsia="Times New Roman" w:hAnsiTheme="minorBidi"/>
          <w:b/>
          <w:bCs/>
          <w:sz w:val="28"/>
          <w:szCs w:val="28"/>
          <w:rtl/>
          <w:lang w:eastAsia="fr-FR"/>
        </w:rPr>
        <w:fldChar w:fldCharType="end"/>
      </w:r>
      <w:bookmarkEnd w:id="6"/>
      <w:r w:rsidRPr="00382BA2">
        <w:rPr>
          <w:rFonts w:asciiTheme="minorBidi" w:eastAsia="Times New Roman" w:hAnsiTheme="minorBidi"/>
          <w:b/>
          <w:bCs/>
          <w:sz w:val="28"/>
          <w:szCs w:val="28"/>
          <w:rtl/>
          <w:lang w:eastAsia="fr-FR"/>
        </w:rPr>
        <w:t xml:space="preserve">. وهو الذي اشترى بلالًا وغيره من المؤمنين، وأعتقهم في سبيل الله. وهذا عمر بن الخطاب-رضي الله عنه- يأتي بنصف ماله فيضعه في سبيل الله في غزوة تبوك. وأما عثمان بن عفان-رضي الله عنه- فقد جهز جيش العسرة بثلاث مائة بعير بكل مستلزماتها، وبألف دينار ذهباً. واشترى بئر </w:t>
      </w:r>
      <w:proofErr w:type="spellStart"/>
      <w:r w:rsidRPr="00382BA2">
        <w:rPr>
          <w:rFonts w:asciiTheme="minorBidi" w:eastAsia="Times New Roman" w:hAnsiTheme="minorBidi"/>
          <w:b/>
          <w:bCs/>
          <w:sz w:val="28"/>
          <w:szCs w:val="28"/>
          <w:rtl/>
          <w:lang w:eastAsia="fr-FR"/>
        </w:rPr>
        <w:t>رومة</w:t>
      </w:r>
      <w:proofErr w:type="spellEnd"/>
      <w:r w:rsidRPr="00382BA2">
        <w:rPr>
          <w:rFonts w:asciiTheme="minorBidi" w:eastAsia="Times New Roman" w:hAnsiTheme="minorBidi"/>
          <w:b/>
          <w:bCs/>
          <w:sz w:val="28"/>
          <w:szCs w:val="28"/>
          <w:rtl/>
          <w:lang w:eastAsia="fr-FR"/>
        </w:rPr>
        <w:t xml:space="preserve"> في المدينة المنورة من يهودي كان يستغل الناس، فجعلها عثمان في سبيل الله- تعالى-. وأما عبد الرحمن بن عوف-رضي الله عنه- فقد تصدق بمال كثير لا يُحصى، حتى إنه تصدق مرة بقافلة كاملة من الشام تحمل الطعام، وجعلها كلها في سبيل الله –تعالى-. فهل هؤلاء </w:t>
      </w:r>
      <w:proofErr w:type="gramStart"/>
      <w:r w:rsidRPr="00382BA2">
        <w:rPr>
          <w:rFonts w:asciiTheme="minorBidi" w:eastAsia="Times New Roman" w:hAnsiTheme="minorBidi"/>
          <w:b/>
          <w:bCs/>
          <w:sz w:val="28"/>
          <w:szCs w:val="28"/>
          <w:rtl/>
          <w:lang w:eastAsia="fr-FR"/>
        </w:rPr>
        <w:t>ممن</w:t>
      </w:r>
      <w:proofErr w:type="gramEnd"/>
      <w:r w:rsidRPr="00382BA2">
        <w:rPr>
          <w:rFonts w:asciiTheme="minorBidi" w:eastAsia="Times New Roman" w:hAnsiTheme="minorBidi"/>
          <w:b/>
          <w:bCs/>
          <w:sz w:val="28"/>
          <w:szCs w:val="28"/>
          <w:rtl/>
          <w:lang w:eastAsia="fr-FR"/>
        </w:rPr>
        <w:t xml:space="preserve"> دخلت الدنيا في قلوبهم؟ لا وألف لا. </w:t>
      </w:r>
    </w:p>
    <w:p w:rsidR="00382BA2" w:rsidRPr="00382BA2" w:rsidRDefault="00382BA2" w:rsidP="00382BA2">
      <w:pPr>
        <w:bidi/>
        <w:spacing w:after="0"/>
        <w:ind w:left="42"/>
        <w:rPr>
          <w:rFonts w:asciiTheme="minorBidi" w:eastAsia="Times New Roman" w:hAnsiTheme="minorBidi"/>
          <w:sz w:val="28"/>
          <w:szCs w:val="28"/>
          <w:rtl/>
          <w:lang w:eastAsia="fr-FR"/>
        </w:rPr>
      </w:pPr>
      <w:r w:rsidRPr="00382BA2">
        <w:rPr>
          <w:rFonts w:asciiTheme="minorBidi" w:eastAsia="Times New Roman" w:hAnsiTheme="minorBidi"/>
          <w:b/>
          <w:bCs/>
          <w:sz w:val="28"/>
          <w:szCs w:val="28"/>
          <w:rtl/>
          <w:lang w:eastAsia="fr-FR"/>
        </w:rPr>
        <w:t xml:space="preserve">وقد يسأل سائل: أيهما </w:t>
      </w:r>
      <w:proofErr w:type="gramStart"/>
      <w:r w:rsidRPr="00382BA2">
        <w:rPr>
          <w:rFonts w:asciiTheme="minorBidi" w:eastAsia="Times New Roman" w:hAnsiTheme="minorBidi"/>
          <w:b/>
          <w:bCs/>
          <w:sz w:val="28"/>
          <w:szCs w:val="28"/>
          <w:rtl/>
          <w:lang w:eastAsia="fr-FR"/>
        </w:rPr>
        <w:t>أشد</w:t>
      </w:r>
      <w:proofErr w:type="gramEnd"/>
      <w:r w:rsidRPr="00382BA2">
        <w:rPr>
          <w:rFonts w:asciiTheme="minorBidi" w:eastAsia="Times New Roman" w:hAnsiTheme="minorBidi"/>
          <w:b/>
          <w:bCs/>
          <w:sz w:val="28"/>
          <w:szCs w:val="28"/>
          <w:rtl/>
          <w:lang w:eastAsia="fr-FR"/>
        </w:rPr>
        <w:t xml:space="preserve"> فتنة الغنى أم فتنة الفقر؟ وأيهما أعظم أجراً الغني الشاكر أم الفقير الصابر؟ </w:t>
      </w:r>
      <w:proofErr w:type="gramStart"/>
      <w:r w:rsidRPr="00382BA2">
        <w:rPr>
          <w:rFonts w:asciiTheme="minorBidi" w:eastAsia="Times New Roman" w:hAnsiTheme="minorBidi"/>
          <w:b/>
          <w:bCs/>
          <w:sz w:val="28"/>
          <w:szCs w:val="28"/>
          <w:rtl/>
          <w:lang w:eastAsia="fr-FR"/>
        </w:rPr>
        <w:t>والجواب</w:t>
      </w:r>
      <w:proofErr w:type="gramEnd"/>
      <w:r w:rsidRPr="00382BA2">
        <w:rPr>
          <w:rFonts w:asciiTheme="minorBidi" w:eastAsia="Times New Roman" w:hAnsiTheme="minorBidi"/>
          <w:b/>
          <w:bCs/>
          <w:sz w:val="28"/>
          <w:szCs w:val="28"/>
          <w:rtl/>
          <w:lang w:eastAsia="fr-FR"/>
        </w:rPr>
        <w:t xml:space="preserve"> الصحيح- والله أعلم- أنَّ الغنى درجات، وأنَّ الفقر كذلك درجات، فبعض درجات الغنى أشد فتنة، كما أن بعض درجات الفقر أشد فتنة. </w:t>
      </w:r>
      <w:proofErr w:type="gramStart"/>
      <w:r w:rsidRPr="00382BA2">
        <w:rPr>
          <w:rFonts w:asciiTheme="minorBidi" w:eastAsia="Times New Roman" w:hAnsiTheme="minorBidi"/>
          <w:b/>
          <w:bCs/>
          <w:sz w:val="28"/>
          <w:szCs w:val="28"/>
          <w:rtl/>
          <w:lang w:eastAsia="fr-FR"/>
        </w:rPr>
        <w:t>والناس</w:t>
      </w:r>
      <w:proofErr w:type="gramEnd"/>
      <w:r w:rsidRPr="00382BA2">
        <w:rPr>
          <w:rFonts w:asciiTheme="minorBidi" w:eastAsia="Times New Roman" w:hAnsiTheme="minorBidi"/>
          <w:b/>
          <w:bCs/>
          <w:sz w:val="28"/>
          <w:szCs w:val="28"/>
          <w:rtl/>
          <w:lang w:eastAsia="fr-FR"/>
        </w:rPr>
        <w:t xml:space="preserve"> أيضاً أقسام، منهم من يكون المال أشد خطراً عليه، ومنهم من يكون الفقر أشد خطراً عليه. فالأمر يختلف من شخص إلى آخر، فقد يكون الفقر لبعض الناس أنفع، والغنى لآخرين أنفع؛ كما تكون الصحة لبعضهم أنفع والمرض لبعضهم أنفع؛ كما في الحديث الذي رواه </w:t>
      </w:r>
      <w:proofErr w:type="spellStart"/>
      <w:r w:rsidRPr="00382BA2">
        <w:rPr>
          <w:rFonts w:asciiTheme="minorBidi" w:eastAsia="Times New Roman" w:hAnsiTheme="minorBidi"/>
          <w:b/>
          <w:bCs/>
          <w:sz w:val="28"/>
          <w:szCs w:val="28"/>
          <w:rtl/>
          <w:lang w:eastAsia="fr-FR"/>
        </w:rPr>
        <w:t>البغوي</w:t>
      </w:r>
      <w:proofErr w:type="spellEnd"/>
      <w:r w:rsidRPr="00382BA2">
        <w:rPr>
          <w:rFonts w:asciiTheme="minorBidi" w:eastAsia="Times New Roman" w:hAnsiTheme="minorBidi"/>
          <w:b/>
          <w:bCs/>
          <w:sz w:val="28"/>
          <w:szCs w:val="28"/>
          <w:rtl/>
          <w:lang w:eastAsia="fr-FR"/>
        </w:rPr>
        <w:t xml:space="preserve"> وغيره عن النبي-صلى الله عليه وسلم- فيما يروى عن ربه -تبارك وتعالى-: (إن من عبادي من لا يصلحه إلا الغنى ولو أفقرته لأفسده ذلك، وإنَّ من  عبادي من لا يصلحه إلا الفقر ولو أغنيته لأفسده ذلك، وإنَّ من عبادي من لا يصلحه إلا الصحة ولو أسقمته لأفسده ذلك، وإنَّ من عبادي من لا يصلحه إلا السقم ولو أصححته لأفسده ذلك، إنِّي أدبر عبادي إني بهم خبير بصير)</w:t>
      </w:r>
      <w:bookmarkStart w:id="7" w:name="_ftnref8"/>
      <w:r w:rsidRPr="00382BA2">
        <w:rPr>
          <w:rFonts w:asciiTheme="minorBidi" w:eastAsia="Times New Roman" w:hAnsiTheme="minorBidi"/>
          <w:b/>
          <w:bCs/>
          <w:sz w:val="28"/>
          <w:szCs w:val="28"/>
          <w:rtl/>
          <w:lang w:eastAsia="fr-FR"/>
        </w:rPr>
        <w:fldChar w:fldCharType="begin"/>
      </w:r>
      <w:r w:rsidRPr="00382BA2">
        <w:rPr>
          <w:rFonts w:asciiTheme="minorBidi" w:eastAsia="Times New Roman" w:hAnsiTheme="minorBidi"/>
          <w:b/>
          <w:bCs/>
          <w:sz w:val="28"/>
          <w:szCs w:val="28"/>
          <w:rtl/>
          <w:lang w:eastAsia="fr-FR"/>
        </w:rPr>
        <w:instrText xml:space="preserve"> </w:instrText>
      </w:r>
      <w:r w:rsidRPr="00382BA2">
        <w:rPr>
          <w:rFonts w:asciiTheme="minorBidi" w:eastAsia="Times New Roman" w:hAnsiTheme="minorBidi"/>
          <w:b/>
          <w:bCs/>
          <w:sz w:val="28"/>
          <w:szCs w:val="28"/>
          <w:lang w:eastAsia="fr-FR"/>
        </w:rPr>
        <w:instrText>HYPERLINK "http://www.alimam.ws/ref/159" \l "_ftn8" \o</w:instrText>
      </w:r>
      <w:r w:rsidRPr="00382BA2">
        <w:rPr>
          <w:rFonts w:asciiTheme="minorBidi" w:eastAsia="Times New Roman" w:hAnsiTheme="minorBidi"/>
          <w:b/>
          <w:bCs/>
          <w:sz w:val="28"/>
          <w:szCs w:val="28"/>
          <w:rtl/>
          <w:lang w:eastAsia="fr-FR"/>
        </w:rPr>
        <w:instrText xml:space="preserve"> "" </w:instrText>
      </w:r>
      <w:r w:rsidRPr="00382BA2">
        <w:rPr>
          <w:rFonts w:asciiTheme="minorBidi" w:eastAsia="Times New Roman" w:hAnsiTheme="minorBidi"/>
          <w:b/>
          <w:bCs/>
          <w:sz w:val="28"/>
          <w:szCs w:val="28"/>
          <w:rtl/>
          <w:lang w:eastAsia="fr-FR"/>
        </w:rPr>
        <w:fldChar w:fldCharType="separate"/>
      </w:r>
      <w:r w:rsidRPr="00382BA2">
        <w:rPr>
          <w:rFonts w:asciiTheme="minorBidi" w:eastAsia="Times New Roman" w:hAnsiTheme="minorBidi"/>
          <w:b/>
          <w:bCs/>
          <w:sz w:val="28"/>
          <w:szCs w:val="28"/>
          <w:vertAlign w:val="superscript"/>
          <w:lang w:eastAsia="fr-FR"/>
        </w:rPr>
        <w:t>8</w:t>
      </w:r>
      <w:r w:rsidRPr="00382BA2">
        <w:rPr>
          <w:rFonts w:asciiTheme="minorBidi" w:eastAsia="Times New Roman" w:hAnsiTheme="minorBidi"/>
          <w:b/>
          <w:bCs/>
          <w:sz w:val="28"/>
          <w:szCs w:val="28"/>
          <w:rtl/>
          <w:lang w:eastAsia="fr-FR"/>
        </w:rPr>
        <w:fldChar w:fldCharType="end"/>
      </w:r>
      <w:bookmarkEnd w:id="7"/>
      <w:r w:rsidRPr="00382BA2">
        <w:rPr>
          <w:rFonts w:asciiTheme="minorBidi" w:eastAsia="Times New Roman" w:hAnsiTheme="minorBidi"/>
          <w:b/>
          <w:bCs/>
          <w:sz w:val="28"/>
          <w:szCs w:val="28"/>
          <w:rtl/>
          <w:lang w:eastAsia="fr-FR"/>
        </w:rPr>
        <w:t xml:space="preserve">. </w:t>
      </w:r>
      <w:proofErr w:type="gramStart"/>
      <w:r w:rsidRPr="00382BA2">
        <w:rPr>
          <w:rFonts w:asciiTheme="minorBidi" w:eastAsia="Times New Roman" w:hAnsiTheme="minorBidi"/>
          <w:b/>
          <w:bCs/>
          <w:sz w:val="28"/>
          <w:szCs w:val="28"/>
          <w:rtl/>
          <w:lang w:eastAsia="fr-FR"/>
        </w:rPr>
        <w:t>والأجر</w:t>
      </w:r>
      <w:proofErr w:type="gramEnd"/>
      <w:r w:rsidRPr="00382BA2">
        <w:rPr>
          <w:rFonts w:asciiTheme="minorBidi" w:eastAsia="Times New Roman" w:hAnsiTheme="minorBidi"/>
          <w:b/>
          <w:bCs/>
          <w:sz w:val="28"/>
          <w:szCs w:val="28"/>
          <w:rtl/>
          <w:lang w:eastAsia="fr-FR"/>
        </w:rPr>
        <w:t xml:space="preserve"> كذلك، فهو تابع لشدة الفتنة والامتحان والمشقة، فمن بذل جهداً أعظم للاستقامة والنجاح في امتحانه كان أعظم أجراً، سواء كان فقيراً أم غنياً. فالعبرة بالجهد المبذول للالتزام لا بنوع الامتحان. </w:t>
      </w:r>
      <w:proofErr w:type="gramStart"/>
      <w:r w:rsidRPr="00382BA2">
        <w:rPr>
          <w:rFonts w:asciiTheme="minorBidi" w:eastAsia="Times New Roman" w:hAnsiTheme="minorBidi"/>
          <w:b/>
          <w:bCs/>
          <w:sz w:val="28"/>
          <w:szCs w:val="28"/>
          <w:rtl/>
          <w:lang w:eastAsia="fr-FR"/>
        </w:rPr>
        <w:t>وهكذا</w:t>
      </w:r>
      <w:proofErr w:type="gramEnd"/>
      <w:r w:rsidRPr="00382BA2">
        <w:rPr>
          <w:rFonts w:asciiTheme="minorBidi" w:eastAsia="Times New Roman" w:hAnsiTheme="minorBidi"/>
          <w:b/>
          <w:bCs/>
          <w:sz w:val="28"/>
          <w:szCs w:val="28"/>
          <w:rtl/>
          <w:lang w:eastAsia="fr-FR"/>
        </w:rPr>
        <w:t>؛ فقد يكون أحد الأغنياء الشاكرين أعظم أجراً من فقير صابر، وقد يكون أحد الفقراء الصابرين أعظم أجراً من غني شاكر</w:t>
      </w:r>
      <w:bookmarkStart w:id="8" w:name="_ftnref9"/>
      <w:r w:rsidRPr="00382BA2">
        <w:rPr>
          <w:rFonts w:asciiTheme="minorBidi" w:eastAsia="Times New Roman" w:hAnsiTheme="minorBidi"/>
          <w:b/>
          <w:bCs/>
          <w:sz w:val="28"/>
          <w:szCs w:val="28"/>
          <w:rtl/>
          <w:lang w:eastAsia="fr-FR"/>
        </w:rPr>
        <w:fldChar w:fldCharType="begin"/>
      </w:r>
      <w:r w:rsidRPr="00382BA2">
        <w:rPr>
          <w:rFonts w:asciiTheme="minorBidi" w:eastAsia="Times New Roman" w:hAnsiTheme="minorBidi"/>
          <w:b/>
          <w:bCs/>
          <w:sz w:val="28"/>
          <w:szCs w:val="28"/>
          <w:rtl/>
          <w:lang w:eastAsia="fr-FR"/>
        </w:rPr>
        <w:instrText xml:space="preserve"> </w:instrText>
      </w:r>
      <w:r w:rsidRPr="00382BA2">
        <w:rPr>
          <w:rFonts w:asciiTheme="minorBidi" w:eastAsia="Times New Roman" w:hAnsiTheme="minorBidi"/>
          <w:b/>
          <w:bCs/>
          <w:sz w:val="28"/>
          <w:szCs w:val="28"/>
          <w:lang w:eastAsia="fr-FR"/>
        </w:rPr>
        <w:instrText>HYPERLINK "http://www.alimam.ws/ref/159" \l "_ftn9" \o</w:instrText>
      </w:r>
      <w:r w:rsidRPr="00382BA2">
        <w:rPr>
          <w:rFonts w:asciiTheme="minorBidi" w:eastAsia="Times New Roman" w:hAnsiTheme="minorBidi"/>
          <w:b/>
          <w:bCs/>
          <w:sz w:val="28"/>
          <w:szCs w:val="28"/>
          <w:rtl/>
          <w:lang w:eastAsia="fr-FR"/>
        </w:rPr>
        <w:instrText xml:space="preserve"> "" </w:instrText>
      </w:r>
      <w:r w:rsidRPr="00382BA2">
        <w:rPr>
          <w:rFonts w:asciiTheme="minorBidi" w:eastAsia="Times New Roman" w:hAnsiTheme="minorBidi"/>
          <w:b/>
          <w:bCs/>
          <w:sz w:val="28"/>
          <w:szCs w:val="28"/>
          <w:rtl/>
          <w:lang w:eastAsia="fr-FR"/>
        </w:rPr>
        <w:fldChar w:fldCharType="separate"/>
      </w:r>
      <w:r w:rsidRPr="00382BA2">
        <w:rPr>
          <w:rFonts w:asciiTheme="minorBidi" w:eastAsia="Times New Roman" w:hAnsiTheme="minorBidi"/>
          <w:b/>
          <w:bCs/>
          <w:sz w:val="28"/>
          <w:szCs w:val="28"/>
          <w:lang w:eastAsia="fr-FR"/>
        </w:rPr>
        <w:t>9</w:t>
      </w:r>
      <w:r w:rsidRPr="00382BA2">
        <w:rPr>
          <w:rFonts w:asciiTheme="minorBidi" w:eastAsia="Times New Roman" w:hAnsiTheme="minorBidi"/>
          <w:b/>
          <w:bCs/>
          <w:sz w:val="28"/>
          <w:szCs w:val="28"/>
          <w:rtl/>
          <w:lang w:eastAsia="fr-FR"/>
        </w:rPr>
        <w:fldChar w:fldCharType="end"/>
      </w:r>
      <w:bookmarkEnd w:id="8"/>
      <w:r w:rsidRPr="00382BA2">
        <w:rPr>
          <w:rFonts w:asciiTheme="minorBidi" w:eastAsia="Times New Roman" w:hAnsiTheme="minorBidi"/>
          <w:b/>
          <w:bCs/>
          <w:sz w:val="28"/>
          <w:szCs w:val="28"/>
          <w:rtl/>
          <w:lang w:eastAsia="fr-FR"/>
        </w:rPr>
        <w:t xml:space="preserve">. اللهم إنا نسألك الهدى والتقى والعفاف </w:t>
      </w:r>
      <w:proofErr w:type="gramStart"/>
      <w:r w:rsidRPr="00382BA2">
        <w:rPr>
          <w:rFonts w:asciiTheme="minorBidi" w:eastAsia="Times New Roman" w:hAnsiTheme="minorBidi"/>
          <w:b/>
          <w:bCs/>
          <w:sz w:val="28"/>
          <w:szCs w:val="28"/>
          <w:rtl/>
          <w:lang w:eastAsia="fr-FR"/>
        </w:rPr>
        <w:t>والغنى</w:t>
      </w:r>
      <w:proofErr w:type="gramEnd"/>
      <w:r w:rsidRPr="00382BA2">
        <w:rPr>
          <w:rFonts w:asciiTheme="minorBidi" w:eastAsia="Times New Roman" w:hAnsiTheme="minorBidi"/>
          <w:b/>
          <w:bCs/>
          <w:sz w:val="28"/>
          <w:szCs w:val="28"/>
          <w:rtl/>
          <w:lang w:eastAsia="fr-FR"/>
        </w:rPr>
        <w:t xml:space="preserve">. </w:t>
      </w:r>
      <w:proofErr w:type="gramStart"/>
      <w:r w:rsidRPr="00382BA2">
        <w:rPr>
          <w:rFonts w:asciiTheme="minorBidi" w:eastAsia="Times New Roman" w:hAnsiTheme="minorBidi"/>
          <w:b/>
          <w:bCs/>
          <w:sz w:val="28"/>
          <w:szCs w:val="28"/>
          <w:rtl/>
          <w:lang w:eastAsia="fr-FR"/>
        </w:rPr>
        <w:t>اللهم</w:t>
      </w:r>
      <w:proofErr w:type="gramEnd"/>
      <w:r w:rsidRPr="00382BA2">
        <w:rPr>
          <w:rFonts w:asciiTheme="minorBidi" w:eastAsia="Times New Roman" w:hAnsiTheme="minorBidi"/>
          <w:b/>
          <w:bCs/>
          <w:sz w:val="28"/>
          <w:szCs w:val="28"/>
          <w:rtl/>
          <w:lang w:eastAsia="fr-FR"/>
        </w:rPr>
        <w:t xml:space="preserve"> إنا نعوذ بك من غنى يطغينا، أو فقراً ينسينا. سبحانك اللهم وبحمدك نشهد أن لا إله إلا أنت نستغفرك ونتوب إليك.</w:t>
      </w:r>
    </w:p>
    <w:p w:rsidR="00382BA2" w:rsidRPr="00382BA2" w:rsidRDefault="00382BA2" w:rsidP="00382BA2">
      <w:pPr>
        <w:spacing w:after="0"/>
        <w:ind w:left="42"/>
        <w:jc w:val="right"/>
        <w:rPr>
          <w:rFonts w:asciiTheme="minorBidi" w:eastAsia="Times New Roman" w:hAnsiTheme="minorBidi"/>
          <w:sz w:val="28"/>
          <w:szCs w:val="28"/>
          <w:rtl/>
          <w:lang w:eastAsia="fr-FR"/>
        </w:rPr>
      </w:pPr>
      <w:r w:rsidRPr="00382BA2">
        <w:rPr>
          <w:rFonts w:asciiTheme="minorBidi" w:eastAsia="Times New Roman" w:hAnsiTheme="minorBidi"/>
          <w:sz w:val="28"/>
          <w:szCs w:val="28"/>
          <w:lang w:eastAsia="fr-FR"/>
        </w:rPr>
        <w:pict>
          <v:rect id="_x0000_i1025" style="width:137.05pt;height:.5pt" o:hrpct="330" o:hralign="right" o:hrstd="t" o:hr="t" fillcolor="#a0a0a0" stroked="f"/>
        </w:pict>
      </w:r>
    </w:p>
    <w:bookmarkStart w:id="9" w:name="_ftn1"/>
    <w:p w:rsidR="00382BA2" w:rsidRPr="00382BA2" w:rsidRDefault="00382BA2" w:rsidP="00382BA2">
      <w:pPr>
        <w:bidi/>
        <w:spacing w:after="0"/>
        <w:ind w:left="42"/>
        <w:rPr>
          <w:rFonts w:asciiTheme="minorBidi" w:eastAsia="Times New Roman" w:hAnsiTheme="minorBidi"/>
          <w:sz w:val="28"/>
          <w:szCs w:val="28"/>
          <w:lang w:eastAsia="fr-FR"/>
        </w:rPr>
      </w:pPr>
      <w:r w:rsidRPr="00382BA2">
        <w:rPr>
          <w:rFonts w:asciiTheme="minorBidi" w:eastAsia="Times New Roman" w:hAnsiTheme="minorBidi"/>
          <w:b/>
          <w:bCs/>
          <w:sz w:val="28"/>
          <w:szCs w:val="28"/>
          <w:rtl/>
          <w:lang w:eastAsia="fr-FR"/>
        </w:rPr>
        <w:fldChar w:fldCharType="begin"/>
      </w:r>
      <w:r w:rsidRPr="00382BA2">
        <w:rPr>
          <w:rFonts w:asciiTheme="minorBidi" w:eastAsia="Times New Roman" w:hAnsiTheme="minorBidi"/>
          <w:b/>
          <w:bCs/>
          <w:sz w:val="28"/>
          <w:szCs w:val="28"/>
          <w:rtl/>
          <w:lang w:eastAsia="fr-FR"/>
        </w:rPr>
        <w:instrText xml:space="preserve"> </w:instrText>
      </w:r>
      <w:r w:rsidRPr="00382BA2">
        <w:rPr>
          <w:rFonts w:asciiTheme="minorBidi" w:eastAsia="Times New Roman" w:hAnsiTheme="minorBidi"/>
          <w:b/>
          <w:bCs/>
          <w:sz w:val="28"/>
          <w:szCs w:val="28"/>
          <w:lang w:eastAsia="fr-FR"/>
        </w:rPr>
        <w:instrText>HYPERLINK "http://www.alimam.ws/ref/159" \l "_ftnref1" \o</w:instrText>
      </w:r>
      <w:r w:rsidRPr="00382BA2">
        <w:rPr>
          <w:rFonts w:asciiTheme="minorBidi" w:eastAsia="Times New Roman" w:hAnsiTheme="minorBidi"/>
          <w:b/>
          <w:bCs/>
          <w:sz w:val="28"/>
          <w:szCs w:val="28"/>
          <w:rtl/>
          <w:lang w:eastAsia="fr-FR"/>
        </w:rPr>
        <w:instrText xml:space="preserve"> "" </w:instrText>
      </w:r>
      <w:r w:rsidRPr="00382BA2">
        <w:rPr>
          <w:rFonts w:asciiTheme="minorBidi" w:eastAsia="Times New Roman" w:hAnsiTheme="minorBidi"/>
          <w:b/>
          <w:bCs/>
          <w:sz w:val="28"/>
          <w:szCs w:val="28"/>
          <w:rtl/>
          <w:lang w:eastAsia="fr-FR"/>
        </w:rPr>
        <w:fldChar w:fldCharType="separate"/>
      </w:r>
      <w:r w:rsidRPr="00382BA2">
        <w:rPr>
          <w:rFonts w:asciiTheme="minorBidi" w:eastAsia="Times New Roman" w:hAnsiTheme="minorBidi"/>
          <w:b/>
          <w:bCs/>
          <w:sz w:val="28"/>
          <w:szCs w:val="28"/>
          <w:vertAlign w:val="superscript"/>
          <w:lang w:eastAsia="fr-FR"/>
        </w:rPr>
        <w:t>1</w:t>
      </w:r>
      <w:r w:rsidRPr="00382BA2">
        <w:rPr>
          <w:rFonts w:asciiTheme="minorBidi" w:eastAsia="Times New Roman" w:hAnsiTheme="minorBidi"/>
          <w:b/>
          <w:bCs/>
          <w:sz w:val="28"/>
          <w:szCs w:val="28"/>
          <w:rtl/>
          <w:lang w:eastAsia="fr-FR"/>
        </w:rPr>
        <w:fldChar w:fldCharType="end"/>
      </w:r>
      <w:bookmarkEnd w:id="9"/>
      <w:r w:rsidRPr="00382BA2">
        <w:rPr>
          <w:rFonts w:asciiTheme="minorBidi" w:eastAsia="Times New Roman" w:hAnsiTheme="minorBidi"/>
          <w:b/>
          <w:bCs/>
          <w:sz w:val="28"/>
          <w:szCs w:val="28"/>
          <w:rtl/>
          <w:lang w:eastAsia="fr-FR"/>
        </w:rPr>
        <w:t> - رواه البخاري.</w:t>
      </w:r>
    </w:p>
    <w:bookmarkStart w:id="10" w:name="_ftn2"/>
    <w:p w:rsidR="00382BA2" w:rsidRPr="00382BA2" w:rsidRDefault="00382BA2" w:rsidP="00382BA2">
      <w:pPr>
        <w:bidi/>
        <w:spacing w:after="0"/>
        <w:ind w:left="42"/>
        <w:rPr>
          <w:rFonts w:asciiTheme="minorBidi" w:eastAsia="Times New Roman" w:hAnsiTheme="minorBidi"/>
          <w:sz w:val="28"/>
          <w:szCs w:val="28"/>
          <w:rtl/>
          <w:lang w:eastAsia="fr-FR"/>
        </w:rPr>
      </w:pPr>
      <w:r w:rsidRPr="00382BA2">
        <w:rPr>
          <w:rFonts w:asciiTheme="minorBidi" w:eastAsia="Times New Roman" w:hAnsiTheme="minorBidi"/>
          <w:b/>
          <w:bCs/>
          <w:sz w:val="28"/>
          <w:szCs w:val="28"/>
          <w:rtl/>
          <w:lang w:eastAsia="fr-FR"/>
        </w:rPr>
        <w:fldChar w:fldCharType="begin"/>
      </w:r>
      <w:r w:rsidRPr="00382BA2">
        <w:rPr>
          <w:rFonts w:asciiTheme="minorBidi" w:eastAsia="Times New Roman" w:hAnsiTheme="minorBidi"/>
          <w:b/>
          <w:bCs/>
          <w:sz w:val="28"/>
          <w:szCs w:val="28"/>
          <w:rtl/>
          <w:lang w:eastAsia="fr-FR"/>
        </w:rPr>
        <w:instrText xml:space="preserve"> </w:instrText>
      </w:r>
      <w:r w:rsidRPr="00382BA2">
        <w:rPr>
          <w:rFonts w:asciiTheme="minorBidi" w:eastAsia="Times New Roman" w:hAnsiTheme="minorBidi"/>
          <w:b/>
          <w:bCs/>
          <w:sz w:val="28"/>
          <w:szCs w:val="28"/>
          <w:lang w:eastAsia="fr-FR"/>
        </w:rPr>
        <w:instrText>HYPERLINK "http://www.alimam.ws/ref/159" \l "_ftnref2" \o</w:instrText>
      </w:r>
      <w:r w:rsidRPr="00382BA2">
        <w:rPr>
          <w:rFonts w:asciiTheme="minorBidi" w:eastAsia="Times New Roman" w:hAnsiTheme="minorBidi"/>
          <w:b/>
          <w:bCs/>
          <w:sz w:val="28"/>
          <w:szCs w:val="28"/>
          <w:rtl/>
          <w:lang w:eastAsia="fr-FR"/>
        </w:rPr>
        <w:instrText xml:space="preserve"> "" </w:instrText>
      </w:r>
      <w:r w:rsidRPr="00382BA2">
        <w:rPr>
          <w:rFonts w:asciiTheme="minorBidi" w:eastAsia="Times New Roman" w:hAnsiTheme="minorBidi"/>
          <w:b/>
          <w:bCs/>
          <w:sz w:val="28"/>
          <w:szCs w:val="28"/>
          <w:rtl/>
          <w:lang w:eastAsia="fr-FR"/>
        </w:rPr>
        <w:fldChar w:fldCharType="separate"/>
      </w:r>
      <w:r w:rsidRPr="00382BA2">
        <w:rPr>
          <w:rFonts w:asciiTheme="minorBidi" w:eastAsia="Times New Roman" w:hAnsiTheme="minorBidi"/>
          <w:b/>
          <w:bCs/>
          <w:sz w:val="28"/>
          <w:szCs w:val="28"/>
          <w:vertAlign w:val="superscript"/>
          <w:lang w:eastAsia="fr-FR"/>
        </w:rPr>
        <w:t>2</w:t>
      </w:r>
      <w:r w:rsidRPr="00382BA2">
        <w:rPr>
          <w:rFonts w:asciiTheme="minorBidi" w:eastAsia="Times New Roman" w:hAnsiTheme="minorBidi"/>
          <w:b/>
          <w:bCs/>
          <w:sz w:val="28"/>
          <w:szCs w:val="28"/>
          <w:rtl/>
          <w:lang w:eastAsia="fr-FR"/>
        </w:rPr>
        <w:fldChar w:fldCharType="end"/>
      </w:r>
      <w:bookmarkEnd w:id="10"/>
      <w:r w:rsidRPr="00382BA2">
        <w:rPr>
          <w:rFonts w:asciiTheme="minorBidi" w:eastAsia="Times New Roman" w:hAnsiTheme="minorBidi"/>
          <w:b/>
          <w:bCs/>
          <w:sz w:val="28"/>
          <w:szCs w:val="28"/>
          <w:rtl/>
          <w:lang w:eastAsia="fr-FR"/>
        </w:rPr>
        <w:t> - رواه البخاري.</w:t>
      </w:r>
    </w:p>
    <w:bookmarkStart w:id="11" w:name="_ftn3"/>
    <w:p w:rsidR="00382BA2" w:rsidRPr="00382BA2" w:rsidRDefault="00382BA2" w:rsidP="00382BA2">
      <w:pPr>
        <w:bidi/>
        <w:spacing w:after="0"/>
        <w:ind w:left="42"/>
        <w:rPr>
          <w:rFonts w:asciiTheme="minorBidi" w:eastAsia="Times New Roman" w:hAnsiTheme="minorBidi"/>
          <w:sz w:val="28"/>
          <w:szCs w:val="28"/>
          <w:rtl/>
          <w:lang w:eastAsia="fr-FR"/>
        </w:rPr>
      </w:pPr>
      <w:r w:rsidRPr="00382BA2">
        <w:rPr>
          <w:rFonts w:asciiTheme="minorBidi" w:eastAsia="Times New Roman" w:hAnsiTheme="minorBidi"/>
          <w:b/>
          <w:bCs/>
          <w:sz w:val="28"/>
          <w:szCs w:val="28"/>
          <w:rtl/>
          <w:lang w:eastAsia="fr-FR"/>
        </w:rPr>
        <w:fldChar w:fldCharType="begin"/>
      </w:r>
      <w:r w:rsidRPr="00382BA2">
        <w:rPr>
          <w:rFonts w:asciiTheme="minorBidi" w:eastAsia="Times New Roman" w:hAnsiTheme="minorBidi"/>
          <w:b/>
          <w:bCs/>
          <w:sz w:val="28"/>
          <w:szCs w:val="28"/>
          <w:rtl/>
          <w:lang w:eastAsia="fr-FR"/>
        </w:rPr>
        <w:instrText xml:space="preserve"> </w:instrText>
      </w:r>
      <w:r w:rsidRPr="00382BA2">
        <w:rPr>
          <w:rFonts w:asciiTheme="minorBidi" w:eastAsia="Times New Roman" w:hAnsiTheme="minorBidi"/>
          <w:b/>
          <w:bCs/>
          <w:sz w:val="28"/>
          <w:szCs w:val="28"/>
          <w:lang w:eastAsia="fr-FR"/>
        </w:rPr>
        <w:instrText>HYPERLINK "http://www.alimam.ws/ref/159" \l "_ftnref3" \o</w:instrText>
      </w:r>
      <w:r w:rsidRPr="00382BA2">
        <w:rPr>
          <w:rFonts w:asciiTheme="minorBidi" w:eastAsia="Times New Roman" w:hAnsiTheme="minorBidi"/>
          <w:b/>
          <w:bCs/>
          <w:sz w:val="28"/>
          <w:szCs w:val="28"/>
          <w:rtl/>
          <w:lang w:eastAsia="fr-FR"/>
        </w:rPr>
        <w:instrText xml:space="preserve"> "" </w:instrText>
      </w:r>
      <w:r w:rsidRPr="00382BA2">
        <w:rPr>
          <w:rFonts w:asciiTheme="minorBidi" w:eastAsia="Times New Roman" w:hAnsiTheme="minorBidi"/>
          <w:b/>
          <w:bCs/>
          <w:sz w:val="28"/>
          <w:szCs w:val="28"/>
          <w:rtl/>
          <w:lang w:eastAsia="fr-FR"/>
        </w:rPr>
        <w:fldChar w:fldCharType="separate"/>
      </w:r>
      <w:r w:rsidRPr="00382BA2">
        <w:rPr>
          <w:rFonts w:asciiTheme="minorBidi" w:eastAsia="Times New Roman" w:hAnsiTheme="minorBidi"/>
          <w:b/>
          <w:bCs/>
          <w:sz w:val="28"/>
          <w:szCs w:val="28"/>
          <w:vertAlign w:val="superscript"/>
          <w:lang w:eastAsia="fr-FR"/>
        </w:rPr>
        <w:t>3</w:t>
      </w:r>
      <w:r w:rsidRPr="00382BA2">
        <w:rPr>
          <w:rFonts w:asciiTheme="minorBidi" w:eastAsia="Times New Roman" w:hAnsiTheme="minorBidi"/>
          <w:b/>
          <w:bCs/>
          <w:sz w:val="28"/>
          <w:szCs w:val="28"/>
          <w:rtl/>
          <w:lang w:eastAsia="fr-FR"/>
        </w:rPr>
        <w:fldChar w:fldCharType="end"/>
      </w:r>
      <w:bookmarkEnd w:id="11"/>
      <w:r w:rsidRPr="00382BA2">
        <w:rPr>
          <w:rFonts w:asciiTheme="minorBidi" w:eastAsia="Times New Roman" w:hAnsiTheme="minorBidi"/>
          <w:b/>
          <w:bCs/>
          <w:sz w:val="28"/>
          <w:szCs w:val="28"/>
          <w:rtl/>
          <w:lang w:eastAsia="fr-FR"/>
        </w:rPr>
        <w:t> - رواه مسلم.</w:t>
      </w:r>
    </w:p>
    <w:bookmarkStart w:id="12" w:name="_ftn4"/>
    <w:p w:rsidR="00382BA2" w:rsidRPr="00382BA2" w:rsidRDefault="00382BA2" w:rsidP="00382BA2">
      <w:pPr>
        <w:bidi/>
        <w:spacing w:after="0"/>
        <w:ind w:left="42"/>
        <w:rPr>
          <w:rFonts w:asciiTheme="minorBidi" w:eastAsia="Times New Roman" w:hAnsiTheme="minorBidi"/>
          <w:sz w:val="28"/>
          <w:szCs w:val="28"/>
          <w:rtl/>
          <w:lang w:eastAsia="fr-FR"/>
        </w:rPr>
      </w:pPr>
      <w:r w:rsidRPr="00382BA2">
        <w:rPr>
          <w:rFonts w:asciiTheme="minorBidi" w:eastAsia="Times New Roman" w:hAnsiTheme="minorBidi"/>
          <w:b/>
          <w:bCs/>
          <w:sz w:val="28"/>
          <w:szCs w:val="28"/>
          <w:rtl/>
          <w:lang w:eastAsia="fr-FR"/>
        </w:rPr>
        <w:fldChar w:fldCharType="begin"/>
      </w:r>
      <w:r w:rsidRPr="00382BA2">
        <w:rPr>
          <w:rFonts w:asciiTheme="minorBidi" w:eastAsia="Times New Roman" w:hAnsiTheme="minorBidi"/>
          <w:b/>
          <w:bCs/>
          <w:sz w:val="28"/>
          <w:szCs w:val="28"/>
          <w:rtl/>
          <w:lang w:eastAsia="fr-FR"/>
        </w:rPr>
        <w:instrText xml:space="preserve"> </w:instrText>
      </w:r>
      <w:r w:rsidRPr="00382BA2">
        <w:rPr>
          <w:rFonts w:asciiTheme="minorBidi" w:eastAsia="Times New Roman" w:hAnsiTheme="minorBidi"/>
          <w:b/>
          <w:bCs/>
          <w:sz w:val="28"/>
          <w:szCs w:val="28"/>
          <w:lang w:eastAsia="fr-FR"/>
        </w:rPr>
        <w:instrText>HYPERLINK "http://www.alimam.ws/ref/159" \l "_ftnref4" \o</w:instrText>
      </w:r>
      <w:r w:rsidRPr="00382BA2">
        <w:rPr>
          <w:rFonts w:asciiTheme="minorBidi" w:eastAsia="Times New Roman" w:hAnsiTheme="minorBidi"/>
          <w:b/>
          <w:bCs/>
          <w:sz w:val="28"/>
          <w:szCs w:val="28"/>
          <w:rtl/>
          <w:lang w:eastAsia="fr-FR"/>
        </w:rPr>
        <w:instrText xml:space="preserve"> "" </w:instrText>
      </w:r>
      <w:r w:rsidRPr="00382BA2">
        <w:rPr>
          <w:rFonts w:asciiTheme="minorBidi" w:eastAsia="Times New Roman" w:hAnsiTheme="minorBidi"/>
          <w:b/>
          <w:bCs/>
          <w:sz w:val="28"/>
          <w:szCs w:val="28"/>
          <w:rtl/>
          <w:lang w:eastAsia="fr-FR"/>
        </w:rPr>
        <w:fldChar w:fldCharType="separate"/>
      </w:r>
      <w:r w:rsidRPr="00382BA2">
        <w:rPr>
          <w:rFonts w:asciiTheme="minorBidi" w:eastAsia="Times New Roman" w:hAnsiTheme="minorBidi"/>
          <w:b/>
          <w:bCs/>
          <w:sz w:val="28"/>
          <w:szCs w:val="28"/>
          <w:vertAlign w:val="superscript"/>
          <w:lang w:eastAsia="fr-FR"/>
        </w:rPr>
        <w:t>4</w:t>
      </w:r>
      <w:r w:rsidRPr="00382BA2">
        <w:rPr>
          <w:rFonts w:asciiTheme="minorBidi" w:eastAsia="Times New Roman" w:hAnsiTheme="minorBidi"/>
          <w:b/>
          <w:bCs/>
          <w:sz w:val="28"/>
          <w:szCs w:val="28"/>
          <w:rtl/>
          <w:lang w:eastAsia="fr-FR"/>
        </w:rPr>
        <w:fldChar w:fldCharType="end"/>
      </w:r>
      <w:bookmarkEnd w:id="12"/>
      <w:r w:rsidRPr="00382BA2">
        <w:rPr>
          <w:rFonts w:asciiTheme="minorBidi" w:eastAsia="Times New Roman" w:hAnsiTheme="minorBidi"/>
          <w:b/>
          <w:bCs/>
          <w:sz w:val="28"/>
          <w:szCs w:val="28"/>
          <w:rtl/>
          <w:lang w:eastAsia="fr-FR"/>
        </w:rPr>
        <w:t> - رواه ابن ماجه، وانظر صحيح ابن ماجه للألباني رقم (3310)</w:t>
      </w:r>
    </w:p>
    <w:bookmarkStart w:id="13" w:name="_ftn5"/>
    <w:p w:rsidR="00382BA2" w:rsidRPr="00382BA2" w:rsidRDefault="00382BA2" w:rsidP="00382BA2">
      <w:pPr>
        <w:bidi/>
        <w:spacing w:after="0"/>
        <w:ind w:left="42"/>
        <w:rPr>
          <w:rFonts w:asciiTheme="minorBidi" w:eastAsia="Times New Roman" w:hAnsiTheme="minorBidi"/>
          <w:sz w:val="28"/>
          <w:szCs w:val="28"/>
          <w:rtl/>
          <w:lang w:eastAsia="fr-FR"/>
        </w:rPr>
      </w:pPr>
      <w:r w:rsidRPr="00382BA2">
        <w:rPr>
          <w:rFonts w:asciiTheme="minorBidi" w:eastAsia="Times New Roman" w:hAnsiTheme="minorBidi"/>
          <w:b/>
          <w:bCs/>
          <w:sz w:val="28"/>
          <w:szCs w:val="28"/>
          <w:rtl/>
          <w:lang w:eastAsia="fr-FR"/>
        </w:rPr>
        <w:fldChar w:fldCharType="begin"/>
      </w:r>
      <w:r w:rsidRPr="00382BA2">
        <w:rPr>
          <w:rFonts w:asciiTheme="minorBidi" w:eastAsia="Times New Roman" w:hAnsiTheme="minorBidi"/>
          <w:b/>
          <w:bCs/>
          <w:sz w:val="28"/>
          <w:szCs w:val="28"/>
          <w:rtl/>
          <w:lang w:eastAsia="fr-FR"/>
        </w:rPr>
        <w:instrText xml:space="preserve"> </w:instrText>
      </w:r>
      <w:r w:rsidRPr="00382BA2">
        <w:rPr>
          <w:rFonts w:asciiTheme="minorBidi" w:eastAsia="Times New Roman" w:hAnsiTheme="minorBidi"/>
          <w:b/>
          <w:bCs/>
          <w:sz w:val="28"/>
          <w:szCs w:val="28"/>
          <w:lang w:eastAsia="fr-FR"/>
        </w:rPr>
        <w:instrText>HYPERLINK "http://www.alimam.ws/ref/159" \l "_ftnref5" \o</w:instrText>
      </w:r>
      <w:r w:rsidRPr="00382BA2">
        <w:rPr>
          <w:rFonts w:asciiTheme="minorBidi" w:eastAsia="Times New Roman" w:hAnsiTheme="minorBidi"/>
          <w:b/>
          <w:bCs/>
          <w:sz w:val="28"/>
          <w:szCs w:val="28"/>
          <w:rtl/>
          <w:lang w:eastAsia="fr-FR"/>
        </w:rPr>
        <w:instrText xml:space="preserve"> "" </w:instrText>
      </w:r>
      <w:r w:rsidRPr="00382BA2">
        <w:rPr>
          <w:rFonts w:asciiTheme="minorBidi" w:eastAsia="Times New Roman" w:hAnsiTheme="minorBidi"/>
          <w:b/>
          <w:bCs/>
          <w:sz w:val="28"/>
          <w:szCs w:val="28"/>
          <w:rtl/>
          <w:lang w:eastAsia="fr-FR"/>
        </w:rPr>
        <w:fldChar w:fldCharType="separate"/>
      </w:r>
      <w:r w:rsidRPr="00382BA2">
        <w:rPr>
          <w:rFonts w:asciiTheme="minorBidi" w:eastAsia="Times New Roman" w:hAnsiTheme="minorBidi"/>
          <w:b/>
          <w:bCs/>
          <w:sz w:val="28"/>
          <w:szCs w:val="28"/>
          <w:lang w:eastAsia="fr-FR"/>
        </w:rPr>
        <w:t>5</w:t>
      </w:r>
      <w:r w:rsidRPr="00382BA2">
        <w:rPr>
          <w:rFonts w:asciiTheme="minorBidi" w:eastAsia="Times New Roman" w:hAnsiTheme="minorBidi"/>
          <w:b/>
          <w:bCs/>
          <w:sz w:val="28"/>
          <w:szCs w:val="28"/>
          <w:rtl/>
          <w:lang w:eastAsia="fr-FR"/>
        </w:rPr>
        <w:fldChar w:fldCharType="end"/>
      </w:r>
      <w:bookmarkEnd w:id="13"/>
      <w:r w:rsidRPr="00382BA2">
        <w:rPr>
          <w:rFonts w:asciiTheme="minorBidi" w:eastAsia="Times New Roman" w:hAnsiTheme="minorBidi"/>
          <w:b/>
          <w:bCs/>
          <w:sz w:val="28"/>
          <w:szCs w:val="28"/>
          <w:rtl/>
          <w:lang w:eastAsia="fr-FR"/>
        </w:rPr>
        <w:t> - سبق تخريجه.</w:t>
      </w:r>
    </w:p>
    <w:bookmarkStart w:id="14" w:name="_ftn6"/>
    <w:p w:rsidR="00382BA2" w:rsidRPr="00382BA2" w:rsidRDefault="00382BA2" w:rsidP="00382BA2">
      <w:pPr>
        <w:bidi/>
        <w:spacing w:after="0"/>
        <w:ind w:left="42"/>
        <w:rPr>
          <w:rFonts w:asciiTheme="minorBidi" w:eastAsia="Times New Roman" w:hAnsiTheme="minorBidi"/>
          <w:sz w:val="28"/>
          <w:szCs w:val="28"/>
          <w:rtl/>
          <w:lang w:eastAsia="fr-FR"/>
        </w:rPr>
      </w:pPr>
      <w:r w:rsidRPr="00382BA2">
        <w:rPr>
          <w:rFonts w:asciiTheme="minorBidi" w:eastAsia="Times New Roman" w:hAnsiTheme="minorBidi"/>
          <w:b/>
          <w:bCs/>
          <w:sz w:val="28"/>
          <w:szCs w:val="28"/>
          <w:rtl/>
          <w:lang w:eastAsia="fr-FR"/>
        </w:rPr>
        <w:fldChar w:fldCharType="begin"/>
      </w:r>
      <w:r w:rsidRPr="00382BA2">
        <w:rPr>
          <w:rFonts w:asciiTheme="minorBidi" w:eastAsia="Times New Roman" w:hAnsiTheme="minorBidi"/>
          <w:b/>
          <w:bCs/>
          <w:sz w:val="28"/>
          <w:szCs w:val="28"/>
          <w:rtl/>
          <w:lang w:eastAsia="fr-FR"/>
        </w:rPr>
        <w:instrText xml:space="preserve"> </w:instrText>
      </w:r>
      <w:r w:rsidRPr="00382BA2">
        <w:rPr>
          <w:rFonts w:asciiTheme="minorBidi" w:eastAsia="Times New Roman" w:hAnsiTheme="minorBidi"/>
          <w:b/>
          <w:bCs/>
          <w:sz w:val="28"/>
          <w:szCs w:val="28"/>
          <w:lang w:eastAsia="fr-FR"/>
        </w:rPr>
        <w:instrText>HYPERLINK "http://www.alimam.ws/ref/159" \l "_ftnref6" \o</w:instrText>
      </w:r>
      <w:r w:rsidRPr="00382BA2">
        <w:rPr>
          <w:rFonts w:asciiTheme="minorBidi" w:eastAsia="Times New Roman" w:hAnsiTheme="minorBidi"/>
          <w:b/>
          <w:bCs/>
          <w:sz w:val="28"/>
          <w:szCs w:val="28"/>
          <w:rtl/>
          <w:lang w:eastAsia="fr-FR"/>
        </w:rPr>
        <w:instrText xml:space="preserve"> "" </w:instrText>
      </w:r>
      <w:r w:rsidRPr="00382BA2">
        <w:rPr>
          <w:rFonts w:asciiTheme="minorBidi" w:eastAsia="Times New Roman" w:hAnsiTheme="minorBidi"/>
          <w:b/>
          <w:bCs/>
          <w:sz w:val="28"/>
          <w:szCs w:val="28"/>
          <w:rtl/>
          <w:lang w:eastAsia="fr-FR"/>
        </w:rPr>
        <w:fldChar w:fldCharType="separate"/>
      </w:r>
      <w:r w:rsidRPr="00382BA2">
        <w:rPr>
          <w:rFonts w:asciiTheme="minorBidi" w:eastAsia="Times New Roman" w:hAnsiTheme="minorBidi"/>
          <w:b/>
          <w:bCs/>
          <w:sz w:val="28"/>
          <w:szCs w:val="28"/>
          <w:vertAlign w:val="superscript"/>
          <w:lang w:eastAsia="fr-FR"/>
        </w:rPr>
        <w:t>6</w:t>
      </w:r>
      <w:r w:rsidRPr="00382BA2">
        <w:rPr>
          <w:rFonts w:asciiTheme="minorBidi" w:eastAsia="Times New Roman" w:hAnsiTheme="minorBidi"/>
          <w:b/>
          <w:bCs/>
          <w:sz w:val="28"/>
          <w:szCs w:val="28"/>
          <w:rtl/>
          <w:lang w:eastAsia="fr-FR"/>
        </w:rPr>
        <w:fldChar w:fldCharType="end"/>
      </w:r>
      <w:bookmarkEnd w:id="14"/>
      <w:r w:rsidRPr="00382BA2">
        <w:rPr>
          <w:rFonts w:asciiTheme="minorBidi" w:eastAsia="Times New Roman" w:hAnsiTheme="minorBidi"/>
          <w:b/>
          <w:bCs/>
          <w:sz w:val="28"/>
          <w:szCs w:val="28"/>
          <w:rtl/>
          <w:lang w:eastAsia="fr-FR"/>
        </w:rPr>
        <w:t> - رواه البخاري.</w:t>
      </w:r>
    </w:p>
    <w:bookmarkStart w:id="15" w:name="_ftn7"/>
    <w:p w:rsidR="00382BA2" w:rsidRPr="00382BA2" w:rsidRDefault="00382BA2" w:rsidP="00382BA2">
      <w:pPr>
        <w:bidi/>
        <w:spacing w:after="0"/>
        <w:ind w:left="42"/>
        <w:rPr>
          <w:rFonts w:asciiTheme="minorBidi" w:eastAsia="Times New Roman" w:hAnsiTheme="minorBidi"/>
          <w:sz w:val="28"/>
          <w:szCs w:val="28"/>
          <w:rtl/>
          <w:lang w:eastAsia="fr-FR"/>
        </w:rPr>
      </w:pPr>
      <w:r w:rsidRPr="00382BA2">
        <w:rPr>
          <w:rFonts w:asciiTheme="minorBidi" w:eastAsia="Times New Roman" w:hAnsiTheme="minorBidi"/>
          <w:b/>
          <w:bCs/>
          <w:sz w:val="28"/>
          <w:szCs w:val="28"/>
          <w:rtl/>
          <w:lang w:eastAsia="fr-FR"/>
        </w:rPr>
        <w:fldChar w:fldCharType="begin"/>
      </w:r>
      <w:r w:rsidRPr="00382BA2">
        <w:rPr>
          <w:rFonts w:asciiTheme="minorBidi" w:eastAsia="Times New Roman" w:hAnsiTheme="minorBidi"/>
          <w:b/>
          <w:bCs/>
          <w:sz w:val="28"/>
          <w:szCs w:val="28"/>
          <w:rtl/>
          <w:lang w:eastAsia="fr-FR"/>
        </w:rPr>
        <w:instrText xml:space="preserve"> </w:instrText>
      </w:r>
      <w:r w:rsidRPr="00382BA2">
        <w:rPr>
          <w:rFonts w:asciiTheme="minorBidi" w:eastAsia="Times New Roman" w:hAnsiTheme="minorBidi"/>
          <w:b/>
          <w:bCs/>
          <w:sz w:val="28"/>
          <w:szCs w:val="28"/>
          <w:lang w:eastAsia="fr-FR"/>
        </w:rPr>
        <w:instrText>HYPERLINK "http://www.alimam.ws/ref/159" \l "_ftnref7" \o</w:instrText>
      </w:r>
      <w:r w:rsidRPr="00382BA2">
        <w:rPr>
          <w:rFonts w:asciiTheme="minorBidi" w:eastAsia="Times New Roman" w:hAnsiTheme="minorBidi"/>
          <w:b/>
          <w:bCs/>
          <w:sz w:val="28"/>
          <w:szCs w:val="28"/>
          <w:rtl/>
          <w:lang w:eastAsia="fr-FR"/>
        </w:rPr>
        <w:instrText xml:space="preserve"> "" </w:instrText>
      </w:r>
      <w:r w:rsidRPr="00382BA2">
        <w:rPr>
          <w:rFonts w:asciiTheme="minorBidi" w:eastAsia="Times New Roman" w:hAnsiTheme="minorBidi"/>
          <w:b/>
          <w:bCs/>
          <w:sz w:val="28"/>
          <w:szCs w:val="28"/>
          <w:rtl/>
          <w:lang w:eastAsia="fr-FR"/>
        </w:rPr>
        <w:fldChar w:fldCharType="separate"/>
      </w:r>
      <w:r w:rsidRPr="00382BA2">
        <w:rPr>
          <w:rFonts w:asciiTheme="minorBidi" w:eastAsia="Times New Roman" w:hAnsiTheme="minorBidi"/>
          <w:b/>
          <w:bCs/>
          <w:sz w:val="28"/>
          <w:szCs w:val="28"/>
          <w:vertAlign w:val="superscript"/>
          <w:lang w:eastAsia="fr-FR"/>
        </w:rPr>
        <w:t>7</w:t>
      </w:r>
      <w:r w:rsidRPr="00382BA2">
        <w:rPr>
          <w:rFonts w:asciiTheme="minorBidi" w:eastAsia="Times New Roman" w:hAnsiTheme="minorBidi"/>
          <w:b/>
          <w:bCs/>
          <w:sz w:val="28"/>
          <w:szCs w:val="28"/>
          <w:rtl/>
          <w:lang w:eastAsia="fr-FR"/>
        </w:rPr>
        <w:fldChar w:fldCharType="end"/>
      </w:r>
      <w:bookmarkEnd w:id="15"/>
      <w:r w:rsidRPr="00382BA2">
        <w:rPr>
          <w:rFonts w:asciiTheme="minorBidi" w:eastAsia="Times New Roman" w:hAnsiTheme="minorBidi"/>
          <w:b/>
          <w:bCs/>
          <w:sz w:val="28"/>
          <w:szCs w:val="28"/>
          <w:rtl/>
          <w:lang w:eastAsia="fr-FR"/>
        </w:rPr>
        <w:t xml:space="preserve"> - رواه الترمذي، </w:t>
      </w:r>
      <w:proofErr w:type="gramStart"/>
      <w:r w:rsidRPr="00382BA2">
        <w:rPr>
          <w:rFonts w:asciiTheme="minorBidi" w:eastAsia="Times New Roman" w:hAnsiTheme="minorBidi"/>
          <w:b/>
          <w:bCs/>
          <w:sz w:val="28"/>
          <w:szCs w:val="28"/>
          <w:rtl/>
          <w:lang w:eastAsia="fr-FR"/>
        </w:rPr>
        <w:t>وقال:</w:t>
      </w:r>
      <w:proofErr w:type="gramEnd"/>
      <w:r w:rsidRPr="00382BA2">
        <w:rPr>
          <w:rFonts w:asciiTheme="minorBidi" w:eastAsia="Times New Roman" w:hAnsiTheme="minorBidi"/>
          <w:b/>
          <w:bCs/>
          <w:sz w:val="28"/>
          <w:szCs w:val="28"/>
          <w:rtl/>
          <w:lang w:eastAsia="fr-FR"/>
        </w:rPr>
        <w:t xml:space="preserve"> حسن صحيح.</w:t>
      </w:r>
    </w:p>
    <w:bookmarkStart w:id="16" w:name="_ftn8"/>
    <w:p w:rsidR="00382BA2" w:rsidRPr="00382BA2" w:rsidRDefault="00382BA2" w:rsidP="00382BA2">
      <w:pPr>
        <w:bidi/>
        <w:spacing w:after="0"/>
        <w:ind w:left="42"/>
        <w:rPr>
          <w:rFonts w:asciiTheme="minorBidi" w:eastAsia="Times New Roman" w:hAnsiTheme="minorBidi"/>
          <w:sz w:val="28"/>
          <w:szCs w:val="28"/>
          <w:rtl/>
          <w:lang w:eastAsia="fr-FR"/>
        </w:rPr>
      </w:pPr>
      <w:r w:rsidRPr="00382BA2">
        <w:rPr>
          <w:rFonts w:asciiTheme="minorBidi" w:eastAsia="Times New Roman" w:hAnsiTheme="minorBidi"/>
          <w:b/>
          <w:bCs/>
          <w:sz w:val="28"/>
          <w:szCs w:val="28"/>
          <w:rtl/>
          <w:lang w:eastAsia="fr-FR"/>
        </w:rPr>
        <w:fldChar w:fldCharType="begin"/>
      </w:r>
      <w:r w:rsidRPr="00382BA2">
        <w:rPr>
          <w:rFonts w:asciiTheme="minorBidi" w:eastAsia="Times New Roman" w:hAnsiTheme="minorBidi"/>
          <w:b/>
          <w:bCs/>
          <w:sz w:val="28"/>
          <w:szCs w:val="28"/>
          <w:rtl/>
          <w:lang w:eastAsia="fr-FR"/>
        </w:rPr>
        <w:instrText xml:space="preserve"> </w:instrText>
      </w:r>
      <w:r w:rsidRPr="00382BA2">
        <w:rPr>
          <w:rFonts w:asciiTheme="minorBidi" w:eastAsia="Times New Roman" w:hAnsiTheme="minorBidi"/>
          <w:b/>
          <w:bCs/>
          <w:sz w:val="28"/>
          <w:szCs w:val="28"/>
          <w:lang w:eastAsia="fr-FR"/>
        </w:rPr>
        <w:instrText>HYPERLINK "http://www.alimam.ws/ref/159" \l "_ftnref8" \o</w:instrText>
      </w:r>
      <w:r w:rsidRPr="00382BA2">
        <w:rPr>
          <w:rFonts w:asciiTheme="minorBidi" w:eastAsia="Times New Roman" w:hAnsiTheme="minorBidi"/>
          <w:b/>
          <w:bCs/>
          <w:sz w:val="28"/>
          <w:szCs w:val="28"/>
          <w:rtl/>
          <w:lang w:eastAsia="fr-FR"/>
        </w:rPr>
        <w:instrText xml:space="preserve"> "" </w:instrText>
      </w:r>
      <w:r w:rsidRPr="00382BA2">
        <w:rPr>
          <w:rFonts w:asciiTheme="minorBidi" w:eastAsia="Times New Roman" w:hAnsiTheme="minorBidi"/>
          <w:b/>
          <w:bCs/>
          <w:sz w:val="28"/>
          <w:szCs w:val="28"/>
          <w:rtl/>
          <w:lang w:eastAsia="fr-FR"/>
        </w:rPr>
        <w:fldChar w:fldCharType="separate"/>
      </w:r>
      <w:r w:rsidRPr="00382BA2">
        <w:rPr>
          <w:rFonts w:asciiTheme="minorBidi" w:eastAsia="Times New Roman" w:hAnsiTheme="minorBidi"/>
          <w:b/>
          <w:bCs/>
          <w:sz w:val="28"/>
          <w:szCs w:val="28"/>
          <w:vertAlign w:val="superscript"/>
          <w:lang w:eastAsia="fr-FR"/>
        </w:rPr>
        <w:t>8</w:t>
      </w:r>
      <w:r w:rsidRPr="00382BA2">
        <w:rPr>
          <w:rFonts w:asciiTheme="minorBidi" w:eastAsia="Times New Roman" w:hAnsiTheme="minorBidi"/>
          <w:b/>
          <w:bCs/>
          <w:sz w:val="28"/>
          <w:szCs w:val="28"/>
          <w:rtl/>
          <w:lang w:eastAsia="fr-FR"/>
        </w:rPr>
        <w:fldChar w:fldCharType="end"/>
      </w:r>
      <w:bookmarkEnd w:id="16"/>
      <w:r w:rsidRPr="00382BA2">
        <w:rPr>
          <w:rFonts w:asciiTheme="minorBidi" w:eastAsia="Times New Roman" w:hAnsiTheme="minorBidi"/>
          <w:b/>
          <w:bCs/>
          <w:sz w:val="28"/>
          <w:szCs w:val="28"/>
          <w:rtl/>
          <w:lang w:eastAsia="fr-FR"/>
        </w:rPr>
        <w:t xml:space="preserve"> - أخرجه </w:t>
      </w:r>
      <w:proofErr w:type="spellStart"/>
      <w:r w:rsidRPr="00382BA2">
        <w:rPr>
          <w:rFonts w:asciiTheme="minorBidi" w:eastAsia="Times New Roman" w:hAnsiTheme="minorBidi"/>
          <w:b/>
          <w:bCs/>
          <w:sz w:val="28"/>
          <w:szCs w:val="28"/>
          <w:rtl/>
          <w:lang w:eastAsia="fr-FR"/>
        </w:rPr>
        <w:t>البغوي</w:t>
      </w:r>
      <w:proofErr w:type="spellEnd"/>
      <w:r w:rsidRPr="00382BA2">
        <w:rPr>
          <w:rFonts w:asciiTheme="minorBidi" w:eastAsia="Times New Roman" w:hAnsiTheme="minorBidi"/>
          <w:b/>
          <w:bCs/>
          <w:sz w:val="28"/>
          <w:szCs w:val="28"/>
          <w:rtl/>
          <w:lang w:eastAsia="fr-FR"/>
        </w:rPr>
        <w:t xml:space="preserve">، كما قال شيخ الإسلام ابن تيمية، وهو بمعناه في حلية الأولياء لأبي نعيم </w:t>
      </w:r>
      <w:proofErr w:type="spellStart"/>
      <w:r w:rsidRPr="00382BA2">
        <w:rPr>
          <w:rFonts w:asciiTheme="minorBidi" w:eastAsia="Times New Roman" w:hAnsiTheme="minorBidi"/>
          <w:b/>
          <w:bCs/>
          <w:sz w:val="28"/>
          <w:szCs w:val="28"/>
          <w:rtl/>
          <w:lang w:eastAsia="fr-FR"/>
        </w:rPr>
        <w:t>الأصبهاني</w:t>
      </w:r>
      <w:proofErr w:type="spellEnd"/>
      <w:r w:rsidRPr="00382BA2">
        <w:rPr>
          <w:rFonts w:asciiTheme="minorBidi" w:eastAsia="Times New Roman" w:hAnsiTheme="minorBidi"/>
          <w:b/>
          <w:bCs/>
          <w:sz w:val="28"/>
          <w:szCs w:val="28"/>
          <w:rtl/>
          <w:lang w:eastAsia="fr-FR"/>
        </w:rPr>
        <w:t>.</w:t>
      </w:r>
    </w:p>
    <w:bookmarkStart w:id="17" w:name="_ftn9"/>
    <w:p w:rsidR="00382BA2" w:rsidRPr="00382BA2" w:rsidRDefault="00382BA2" w:rsidP="00382BA2">
      <w:pPr>
        <w:bidi/>
        <w:spacing w:after="0"/>
        <w:ind w:left="42"/>
        <w:rPr>
          <w:rFonts w:asciiTheme="minorBidi" w:eastAsia="Times New Roman" w:hAnsiTheme="minorBidi"/>
          <w:sz w:val="28"/>
          <w:szCs w:val="28"/>
          <w:rtl/>
          <w:lang w:eastAsia="fr-FR"/>
        </w:rPr>
      </w:pPr>
      <w:r w:rsidRPr="00382BA2">
        <w:rPr>
          <w:rFonts w:asciiTheme="minorBidi" w:eastAsia="Times New Roman" w:hAnsiTheme="minorBidi"/>
          <w:b/>
          <w:bCs/>
          <w:sz w:val="28"/>
          <w:szCs w:val="28"/>
          <w:rtl/>
          <w:lang w:eastAsia="fr-FR"/>
        </w:rPr>
        <w:fldChar w:fldCharType="begin"/>
      </w:r>
      <w:r w:rsidRPr="00382BA2">
        <w:rPr>
          <w:rFonts w:asciiTheme="minorBidi" w:eastAsia="Times New Roman" w:hAnsiTheme="minorBidi"/>
          <w:b/>
          <w:bCs/>
          <w:sz w:val="28"/>
          <w:szCs w:val="28"/>
          <w:rtl/>
          <w:lang w:eastAsia="fr-FR"/>
        </w:rPr>
        <w:instrText xml:space="preserve"> </w:instrText>
      </w:r>
      <w:r w:rsidRPr="00382BA2">
        <w:rPr>
          <w:rFonts w:asciiTheme="minorBidi" w:eastAsia="Times New Roman" w:hAnsiTheme="minorBidi"/>
          <w:b/>
          <w:bCs/>
          <w:sz w:val="28"/>
          <w:szCs w:val="28"/>
          <w:lang w:eastAsia="fr-FR"/>
        </w:rPr>
        <w:instrText>HYPERLINK "http://www.alimam.ws/ref/159" \l "_ftnref9" \o</w:instrText>
      </w:r>
      <w:r w:rsidRPr="00382BA2">
        <w:rPr>
          <w:rFonts w:asciiTheme="minorBidi" w:eastAsia="Times New Roman" w:hAnsiTheme="minorBidi"/>
          <w:b/>
          <w:bCs/>
          <w:sz w:val="28"/>
          <w:szCs w:val="28"/>
          <w:rtl/>
          <w:lang w:eastAsia="fr-FR"/>
        </w:rPr>
        <w:instrText xml:space="preserve"> "" </w:instrText>
      </w:r>
      <w:r w:rsidRPr="00382BA2">
        <w:rPr>
          <w:rFonts w:asciiTheme="minorBidi" w:eastAsia="Times New Roman" w:hAnsiTheme="minorBidi"/>
          <w:b/>
          <w:bCs/>
          <w:sz w:val="28"/>
          <w:szCs w:val="28"/>
          <w:rtl/>
          <w:lang w:eastAsia="fr-FR"/>
        </w:rPr>
        <w:fldChar w:fldCharType="separate"/>
      </w:r>
      <w:r w:rsidRPr="00382BA2">
        <w:rPr>
          <w:rFonts w:asciiTheme="minorBidi" w:eastAsia="Times New Roman" w:hAnsiTheme="minorBidi"/>
          <w:b/>
          <w:bCs/>
          <w:sz w:val="28"/>
          <w:szCs w:val="28"/>
          <w:vertAlign w:val="superscript"/>
          <w:lang w:eastAsia="fr-FR"/>
        </w:rPr>
        <w:t>9</w:t>
      </w:r>
      <w:r w:rsidRPr="00382BA2">
        <w:rPr>
          <w:rFonts w:asciiTheme="minorBidi" w:eastAsia="Times New Roman" w:hAnsiTheme="minorBidi"/>
          <w:b/>
          <w:bCs/>
          <w:sz w:val="28"/>
          <w:szCs w:val="28"/>
          <w:rtl/>
          <w:lang w:eastAsia="fr-FR"/>
        </w:rPr>
        <w:fldChar w:fldCharType="end"/>
      </w:r>
      <w:bookmarkEnd w:id="17"/>
      <w:r w:rsidRPr="00382BA2">
        <w:rPr>
          <w:rFonts w:asciiTheme="minorBidi" w:eastAsia="Times New Roman" w:hAnsiTheme="minorBidi"/>
          <w:b/>
          <w:bCs/>
          <w:sz w:val="28"/>
          <w:szCs w:val="28"/>
          <w:rtl/>
          <w:lang w:eastAsia="fr-FR"/>
        </w:rPr>
        <w:t xml:space="preserve"> - </w:t>
      </w:r>
      <w:proofErr w:type="gramStart"/>
      <w:r w:rsidRPr="00382BA2">
        <w:rPr>
          <w:rFonts w:asciiTheme="minorBidi" w:eastAsia="Times New Roman" w:hAnsiTheme="minorBidi"/>
          <w:b/>
          <w:bCs/>
          <w:sz w:val="28"/>
          <w:szCs w:val="28"/>
          <w:rtl/>
          <w:lang w:eastAsia="fr-FR"/>
        </w:rPr>
        <w:t>راجع:</w:t>
      </w:r>
      <w:proofErr w:type="gramEnd"/>
      <w:r w:rsidRPr="00382BA2">
        <w:rPr>
          <w:rFonts w:asciiTheme="minorBidi" w:eastAsia="Times New Roman" w:hAnsiTheme="minorBidi"/>
          <w:b/>
          <w:bCs/>
          <w:sz w:val="28"/>
          <w:szCs w:val="28"/>
          <w:rtl/>
          <w:lang w:eastAsia="fr-FR"/>
        </w:rPr>
        <w:t xml:space="preserve"> "الهدي النبوي في الرقائق"؛ </w:t>
      </w:r>
      <w:proofErr w:type="spellStart"/>
      <w:r w:rsidRPr="00382BA2">
        <w:rPr>
          <w:rFonts w:asciiTheme="minorBidi" w:eastAsia="Times New Roman" w:hAnsiTheme="minorBidi"/>
          <w:b/>
          <w:bCs/>
          <w:sz w:val="28"/>
          <w:szCs w:val="28"/>
          <w:rtl/>
          <w:lang w:eastAsia="fr-FR"/>
        </w:rPr>
        <w:t>صـ</w:t>
      </w:r>
      <w:proofErr w:type="spellEnd"/>
      <w:r w:rsidRPr="00382BA2">
        <w:rPr>
          <w:rFonts w:asciiTheme="minorBidi" w:eastAsia="Times New Roman" w:hAnsiTheme="minorBidi"/>
          <w:b/>
          <w:bCs/>
          <w:sz w:val="28"/>
          <w:szCs w:val="28"/>
          <w:rtl/>
          <w:lang w:eastAsia="fr-FR"/>
        </w:rPr>
        <w:t xml:space="preserve">(88- 94). </w:t>
      </w:r>
      <w:proofErr w:type="gramStart"/>
      <w:r w:rsidRPr="00382BA2">
        <w:rPr>
          <w:rFonts w:asciiTheme="minorBidi" w:eastAsia="Times New Roman" w:hAnsiTheme="minorBidi"/>
          <w:b/>
          <w:bCs/>
          <w:sz w:val="28"/>
          <w:szCs w:val="28"/>
          <w:rtl/>
          <w:lang w:eastAsia="fr-FR"/>
        </w:rPr>
        <w:t>بحذف</w:t>
      </w:r>
      <w:proofErr w:type="gramEnd"/>
      <w:r w:rsidRPr="00382BA2">
        <w:rPr>
          <w:rFonts w:asciiTheme="minorBidi" w:eastAsia="Times New Roman" w:hAnsiTheme="minorBidi"/>
          <w:b/>
          <w:bCs/>
          <w:sz w:val="28"/>
          <w:szCs w:val="28"/>
          <w:rtl/>
          <w:lang w:eastAsia="fr-FR"/>
        </w:rPr>
        <w:t xml:space="preserve"> وزيادة. للدكتور شرف القضاة. دار الفرقان. الطبعة الثانية( </w:t>
      </w:r>
      <w:proofErr w:type="spellStart"/>
      <w:r w:rsidRPr="00382BA2">
        <w:rPr>
          <w:rFonts w:asciiTheme="minorBidi" w:eastAsia="Times New Roman" w:hAnsiTheme="minorBidi"/>
          <w:b/>
          <w:bCs/>
          <w:sz w:val="28"/>
          <w:szCs w:val="28"/>
          <w:rtl/>
          <w:lang w:eastAsia="fr-FR"/>
        </w:rPr>
        <w:t>1410هـ</w:t>
      </w:r>
      <w:proofErr w:type="spellEnd"/>
      <w:r w:rsidRPr="00382BA2">
        <w:rPr>
          <w:rFonts w:asciiTheme="minorBidi" w:eastAsia="Times New Roman" w:hAnsiTheme="minorBidi"/>
          <w:b/>
          <w:bCs/>
          <w:sz w:val="28"/>
          <w:szCs w:val="28"/>
          <w:rtl/>
          <w:lang w:eastAsia="fr-FR"/>
        </w:rPr>
        <w:t xml:space="preserve">). وللاستزادة في مسألة </w:t>
      </w:r>
      <w:proofErr w:type="gramStart"/>
      <w:r w:rsidRPr="00382BA2">
        <w:rPr>
          <w:rFonts w:asciiTheme="minorBidi" w:eastAsia="Times New Roman" w:hAnsiTheme="minorBidi"/>
          <w:b/>
          <w:bCs/>
          <w:sz w:val="28"/>
          <w:szCs w:val="28"/>
          <w:rtl/>
          <w:lang w:eastAsia="fr-FR"/>
        </w:rPr>
        <w:t>الغني</w:t>
      </w:r>
      <w:proofErr w:type="gramEnd"/>
      <w:r w:rsidRPr="00382BA2">
        <w:rPr>
          <w:rFonts w:asciiTheme="minorBidi" w:eastAsia="Times New Roman" w:hAnsiTheme="minorBidi"/>
          <w:b/>
          <w:bCs/>
          <w:sz w:val="28"/>
          <w:szCs w:val="28"/>
          <w:rtl/>
          <w:lang w:eastAsia="fr-FR"/>
        </w:rPr>
        <w:t xml:space="preserve"> الشاكر أم الفقير الصابر راجع: " مجموع الفتاوى(11/120) وما بعدها. </w:t>
      </w:r>
      <w:proofErr w:type="gramStart"/>
      <w:r w:rsidRPr="00382BA2">
        <w:rPr>
          <w:rFonts w:asciiTheme="minorBidi" w:eastAsia="Times New Roman" w:hAnsiTheme="minorBidi"/>
          <w:b/>
          <w:bCs/>
          <w:sz w:val="28"/>
          <w:szCs w:val="28"/>
          <w:rtl/>
          <w:lang w:eastAsia="fr-FR"/>
        </w:rPr>
        <w:t>وعدة</w:t>
      </w:r>
      <w:proofErr w:type="gramEnd"/>
      <w:r w:rsidRPr="00382BA2">
        <w:rPr>
          <w:rFonts w:asciiTheme="minorBidi" w:eastAsia="Times New Roman" w:hAnsiTheme="minorBidi"/>
          <w:b/>
          <w:bCs/>
          <w:sz w:val="28"/>
          <w:szCs w:val="28"/>
          <w:rtl/>
          <w:lang w:eastAsia="fr-FR"/>
        </w:rPr>
        <w:t xml:space="preserve"> الصابرين لابن القيم، فقد خصص جزءًا كبيراً ناقش فيه هذه المسألة باستفاضة، وبين كثر ة النزاع فيها بين الأغنياء والفقراء.</w:t>
      </w:r>
    </w:p>
    <w:p w:rsidR="00DC3101" w:rsidRDefault="00DC3101"/>
    <w:sectPr w:rsidR="00DC3101" w:rsidSect="00382BA2">
      <w:pgSz w:w="11906" w:h="16838"/>
      <w:pgMar w:top="284" w:right="566"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82BA2"/>
    <w:rsid w:val="00382BA2"/>
    <w:rsid w:val="00DC310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10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82BA2"/>
  </w:style>
  <w:style w:type="character" w:styleId="Lienhypertexte">
    <w:name w:val="Hyperlink"/>
    <w:basedOn w:val="Policepardfaut"/>
    <w:uiPriority w:val="99"/>
    <w:semiHidden/>
    <w:unhideWhenUsed/>
    <w:rsid w:val="00382BA2"/>
    <w:rPr>
      <w:color w:val="0000FF"/>
      <w:u w:val="single"/>
    </w:rPr>
  </w:style>
  <w:style w:type="character" w:styleId="Appelnotedebasdep">
    <w:name w:val="footnote reference"/>
    <w:basedOn w:val="Policepardfaut"/>
    <w:uiPriority w:val="99"/>
    <w:semiHidden/>
    <w:unhideWhenUsed/>
    <w:rsid w:val="00382BA2"/>
  </w:style>
  <w:style w:type="paragraph" w:styleId="Notedebasdepage">
    <w:name w:val="footnote text"/>
    <w:basedOn w:val="Normal"/>
    <w:link w:val="NotedebasdepageCar"/>
    <w:uiPriority w:val="99"/>
    <w:semiHidden/>
    <w:unhideWhenUsed/>
    <w:rsid w:val="00382B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edebasdepageCar">
    <w:name w:val="Note de bas de page Car"/>
    <w:basedOn w:val="Policepardfaut"/>
    <w:link w:val="Notedebasdepage"/>
    <w:uiPriority w:val="99"/>
    <w:semiHidden/>
    <w:rsid w:val="00382BA2"/>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17354888">
      <w:bodyDiv w:val="1"/>
      <w:marLeft w:val="0"/>
      <w:marRight w:val="0"/>
      <w:marTop w:val="0"/>
      <w:marBottom w:val="0"/>
      <w:divBdr>
        <w:top w:val="none" w:sz="0" w:space="0" w:color="auto"/>
        <w:left w:val="none" w:sz="0" w:space="0" w:color="auto"/>
        <w:bottom w:val="none" w:sz="0" w:space="0" w:color="auto"/>
        <w:right w:val="none" w:sz="0" w:space="0" w:color="auto"/>
      </w:divBdr>
      <w:divsChild>
        <w:div w:id="467405091">
          <w:marLeft w:val="0"/>
          <w:marRight w:val="0"/>
          <w:marTop w:val="0"/>
          <w:marBottom w:val="0"/>
          <w:divBdr>
            <w:top w:val="none" w:sz="0" w:space="0" w:color="auto"/>
            <w:left w:val="none" w:sz="0" w:space="0" w:color="auto"/>
            <w:bottom w:val="none" w:sz="0" w:space="0" w:color="auto"/>
            <w:right w:val="none" w:sz="0" w:space="0" w:color="auto"/>
          </w:divBdr>
          <w:divsChild>
            <w:div w:id="1964264894">
              <w:marLeft w:val="0"/>
              <w:marRight w:val="0"/>
              <w:marTop w:val="0"/>
              <w:marBottom w:val="0"/>
              <w:divBdr>
                <w:top w:val="none" w:sz="0" w:space="0" w:color="auto"/>
                <w:left w:val="none" w:sz="0" w:space="0" w:color="auto"/>
                <w:bottom w:val="none" w:sz="0" w:space="0" w:color="auto"/>
                <w:right w:val="none" w:sz="0" w:space="0" w:color="auto"/>
              </w:divBdr>
            </w:div>
            <w:div w:id="559900132">
              <w:marLeft w:val="0"/>
              <w:marRight w:val="0"/>
              <w:marTop w:val="0"/>
              <w:marBottom w:val="0"/>
              <w:divBdr>
                <w:top w:val="none" w:sz="0" w:space="0" w:color="auto"/>
                <w:left w:val="none" w:sz="0" w:space="0" w:color="auto"/>
                <w:bottom w:val="none" w:sz="0" w:space="0" w:color="auto"/>
                <w:right w:val="none" w:sz="0" w:space="0" w:color="auto"/>
              </w:divBdr>
            </w:div>
            <w:div w:id="2034065161">
              <w:marLeft w:val="0"/>
              <w:marRight w:val="0"/>
              <w:marTop w:val="0"/>
              <w:marBottom w:val="0"/>
              <w:divBdr>
                <w:top w:val="none" w:sz="0" w:space="0" w:color="auto"/>
                <w:left w:val="none" w:sz="0" w:space="0" w:color="auto"/>
                <w:bottom w:val="none" w:sz="0" w:space="0" w:color="auto"/>
                <w:right w:val="none" w:sz="0" w:space="0" w:color="auto"/>
              </w:divBdr>
            </w:div>
            <w:div w:id="134300255">
              <w:marLeft w:val="0"/>
              <w:marRight w:val="0"/>
              <w:marTop w:val="0"/>
              <w:marBottom w:val="0"/>
              <w:divBdr>
                <w:top w:val="none" w:sz="0" w:space="0" w:color="auto"/>
                <w:left w:val="none" w:sz="0" w:space="0" w:color="auto"/>
                <w:bottom w:val="none" w:sz="0" w:space="0" w:color="auto"/>
                <w:right w:val="none" w:sz="0" w:space="0" w:color="auto"/>
              </w:divBdr>
            </w:div>
            <w:div w:id="1216507559">
              <w:marLeft w:val="0"/>
              <w:marRight w:val="0"/>
              <w:marTop w:val="0"/>
              <w:marBottom w:val="0"/>
              <w:divBdr>
                <w:top w:val="none" w:sz="0" w:space="0" w:color="auto"/>
                <w:left w:val="none" w:sz="0" w:space="0" w:color="auto"/>
                <w:bottom w:val="none" w:sz="0" w:space="0" w:color="auto"/>
                <w:right w:val="none" w:sz="0" w:space="0" w:color="auto"/>
              </w:divBdr>
            </w:div>
            <w:div w:id="425931658">
              <w:marLeft w:val="0"/>
              <w:marRight w:val="0"/>
              <w:marTop w:val="0"/>
              <w:marBottom w:val="0"/>
              <w:divBdr>
                <w:top w:val="none" w:sz="0" w:space="0" w:color="auto"/>
                <w:left w:val="none" w:sz="0" w:space="0" w:color="auto"/>
                <w:bottom w:val="none" w:sz="0" w:space="0" w:color="auto"/>
                <w:right w:val="none" w:sz="0" w:space="0" w:color="auto"/>
              </w:divBdr>
            </w:div>
            <w:div w:id="1387097783">
              <w:marLeft w:val="0"/>
              <w:marRight w:val="0"/>
              <w:marTop w:val="0"/>
              <w:marBottom w:val="0"/>
              <w:divBdr>
                <w:top w:val="none" w:sz="0" w:space="0" w:color="auto"/>
                <w:left w:val="none" w:sz="0" w:space="0" w:color="auto"/>
                <w:bottom w:val="none" w:sz="0" w:space="0" w:color="auto"/>
                <w:right w:val="none" w:sz="0" w:space="0" w:color="auto"/>
              </w:divBdr>
            </w:div>
            <w:div w:id="445345923">
              <w:marLeft w:val="0"/>
              <w:marRight w:val="0"/>
              <w:marTop w:val="0"/>
              <w:marBottom w:val="0"/>
              <w:divBdr>
                <w:top w:val="none" w:sz="0" w:space="0" w:color="auto"/>
                <w:left w:val="none" w:sz="0" w:space="0" w:color="auto"/>
                <w:bottom w:val="none" w:sz="0" w:space="0" w:color="auto"/>
                <w:right w:val="none" w:sz="0" w:space="0" w:color="auto"/>
              </w:divBdr>
            </w:div>
            <w:div w:id="204617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1407</Words>
  <Characters>7741</Characters>
  <Application>Microsoft Office Word</Application>
  <DocSecurity>0</DocSecurity>
  <Lines>64</Lines>
  <Paragraphs>18</Paragraphs>
  <ScaleCrop>false</ScaleCrop>
  <Company/>
  <LinksUpToDate>false</LinksUpToDate>
  <CharactersWithSpaces>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2014-06-11T04:26:00Z</dcterms:created>
  <dcterms:modified xsi:type="dcterms:W3CDTF">2014-06-11T04:27:00Z</dcterms:modified>
</cp:coreProperties>
</file>